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5539C3" w14:textId="77777777" w:rsidR="008C3D5E" w:rsidRDefault="008C3D5E" w:rsidP="008C3D5E">
      <w:pPr>
        <w:jc w:val="both"/>
        <w:rPr>
          <w:rFonts w:ascii="Arial" w:hAnsi="Arial" w:cs="Arial"/>
          <w:sz w:val="22"/>
          <w:szCs w:val="22"/>
          <w:lang w:val="en-GB"/>
        </w:rPr>
      </w:pPr>
    </w:p>
    <w:p w14:paraId="5195BD43" w14:textId="77777777" w:rsidR="008C3D5E" w:rsidRDefault="008C3D5E" w:rsidP="008C3D5E">
      <w:pPr>
        <w:jc w:val="both"/>
        <w:rPr>
          <w:rFonts w:ascii="Arial" w:hAnsi="Arial" w:cs="Arial"/>
          <w:sz w:val="22"/>
          <w:szCs w:val="22"/>
          <w:lang w:val="en-GB"/>
        </w:rPr>
      </w:pPr>
    </w:p>
    <w:p w14:paraId="788AA1DB" w14:textId="77777777" w:rsidR="008C3D5E" w:rsidRDefault="008C3D5E" w:rsidP="008C3D5E">
      <w:pPr>
        <w:jc w:val="both"/>
        <w:rPr>
          <w:rFonts w:ascii="Arial" w:hAnsi="Arial" w:cs="Arial"/>
          <w:sz w:val="22"/>
          <w:szCs w:val="22"/>
          <w:lang w:val="en-GB"/>
        </w:rPr>
      </w:pPr>
    </w:p>
    <w:p w14:paraId="79704BB0" w14:textId="77777777" w:rsidR="008C3D5E" w:rsidRDefault="008C3D5E" w:rsidP="008C3D5E">
      <w:pPr>
        <w:pStyle w:val="Title"/>
        <w:ind w:left="567"/>
        <w:jc w:val="center"/>
        <w:rPr>
          <w:rStyle w:val="HighlightedVariable"/>
          <w:rFonts w:ascii="Arial" w:hAnsi="Arial" w:cs="Arial"/>
          <w:b/>
          <w:color w:val="auto"/>
          <w:sz w:val="72"/>
          <w:szCs w:val="72"/>
          <w:lang w:val="en-GB"/>
        </w:rPr>
      </w:pPr>
    </w:p>
    <w:p w14:paraId="641485F6" w14:textId="4611E0C6" w:rsidR="008C3D5E" w:rsidRPr="0050633B" w:rsidRDefault="0050633B" w:rsidP="008C3D5E">
      <w:pPr>
        <w:pStyle w:val="Title"/>
        <w:ind w:left="567"/>
        <w:jc w:val="center"/>
        <w:rPr>
          <w:rStyle w:val="HighlightedVariable"/>
          <w:rFonts w:ascii="Arial" w:hAnsi="Arial" w:cs="Arial"/>
          <w:b/>
          <w:color w:val="auto"/>
          <w:sz w:val="56"/>
          <w:szCs w:val="56"/>
          <w:lang w:val="en-GB"/>
        </w:rPr>
      </w:pPr>
      <w:r w:rsidRPr="0050633B">
        <w:rPr>
          <w:rStyle w:val="HighlightedVariable"/>
          <w:rFonts w:ascii="Arial" w:hAnsi="Arial" w:cs="Arial"/>
          <w:b/>
          <w:color w:val="auto"/>
          <w:sz w:val="56"/>
          <w:szCs w:val="56"/>
          <w:lang w:val="en-GB"/>
        </w:rPr>
        <w:t>Queen’s University Belfast</w:t>
      </w:r>
    </w:p>
    <w:p w14:paraId="02642548" w14:textId="77777777" w:rsidR="008C3D5E" w:rsidRPr="0050633B" w:rsidRDefault="008C3D5E" w:rsidP="008C3D5E">
      <w:pPr>
        <w:pStyle w:val="Title"/>
        <w:ind w:left="0"/>
        <w:jc w:val="center"/>
        <w:rPr>
          <w:rStyle w:val="HighlightedVariable"/>
          <w:rFonts w:ascii="Arial" w:hAnsi="Arial" w:cs="Arial"/>
          <w:b/>
          <w:color w:val="auto"/>
          <w:sz w:val="56"/>
          <w:szCs w:val="56"/>
        </w:rPr>
      </w:pPr>
      <w:r w:rsidRPr="0050633B">
        <w:rPr>
          <w:rStyle w:val="HighlightedVariable"/>
          <w:rFonts w:ascii="Arial" w:hAnsi="Arial" w:cs="Arial"/>
          <w:b/>
          <w:color w:val="auto"/>
          <w:sz w:val="56"/>
          <w:szCs w:val="56"/>
          <w:lang w:val="en-GB"/>
        </w:rPr>
        <w:t>Procure-To-Pay (P2P)</w:t>
      </w:r>
    </w:p>
    <w:p w14:paraId="56F6F8BF" w14:textId="77777777" w:rsidR="008C3D5E" w:rsidRDefault="008C3D5E" w:rsidP="008C3D5E">
      <w:pPr>
        <w:jc w:val="center"/>
        <w:rPr>
          <w:rFonts w:ascii="Arial" w:hAnsi="Arial" w:cs="Arial"/>
          <w:sz w:val="22"/>
          <w:szCs w:val="22"/>
          <w:lang w:val="en-GB"/>
        </w:rPr>
      </w:pPr>
      <w:r>
        <w:rPr>
          <w:rFonts w:ascii="Arial" w:hAnsi="Arial" w:cs="Arial"/>
          <w:noProof/>
          <w:sz w:val="22"/>
          <w:szCs w:val="22"/>
          <w:lang w:val="en-GB" w:eastAsia="en-GB"/>
        </w:rPr>
        <w:drawing>
          <wp:inline distT="0" distB="0" distL="0" distR="0" wp14:anchorId="3FB78C95" wp14:editId="7F98F582">
            <wp:extent cx="3028950" cy="2019300"/>
            <wp:effectExtent l="0" t="0" r="0" b="0"/>
            <wp:docPr id="4" name="Picture 4" descr="C:\Documents and Settings\DALY\Local Settings\Temp\Temporary Directory 2 for P2P Ident-2.zip\P2P Ident\JPEG\P2P Ident_Final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DALY\Local Settings\Temp\Temporary Directory 2 for P2P Ident-2.zip\P2P Ident\JPEG\P2P Ident_Final3.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28950" cy="2019300"/>
                    </a:xfrm>
                    <a:prstGeom prst="rect">
                      <a:avLst/>
                    </a:prstGeom>
                    <a:noFill/>
                    <a:ln>
                      <a:noFill/>
                    </a:ln>
                  </pic:spPr>
                </pic:pic>
              </a:graphicData>
            </a:graphic>
          </wp:inline>
        </w:drawing>
      </w:r>
    </w:p>
    <w:p w14:paraId="5BB19D11" w14:textId="77777777" w:rsidR="008C3D5E" w:rsidRPr="00952BBE" w:rsidRDefault="008C3D5E" w:rsidP="008C3D5E">
      <w:pPr>
        <w:jc w:val="center"/>
        <w:rPr>
          <w:rFonts w:ascii="Arial" w:hAnsi="Arial" w:cs="Arial"/>
          <w:sz w:val="22"/>
          <w:szCs w:val="22"/>
          <w:lang w:val="en-GB"/>
        </w:rPr>
      </w:pPr>
    </w:p>
    <w:p w14:paraId="47E37250" w14:textId="77777777" w:rsidR="008C3D5E" w:rsidRPr="00952BBE" w:rsidRDefault="008C3D5E" w:rsidP="008C3D5E">
      <w:pPr>
        <w:jc w:val="center"/>
        <w:rPr>
          <w:rFonts w:ascii="Arial" w:hAnsi="Arial" w:cs="Arial"/>
          <w:sz w:val="22"/>
          <w:szCs w:val="22"/>
          <w:lang w:val="en-GB"/>
        </w:rPr>
      </w:pPr>
    </w:p>
    <w:p w14:paraId="7BA5386E" w14:textId="77777777" w:rsidR="008C3D5E" w:rsidRPr="00952BBE" w:rsidRDefault="008C3D5E" w:rsidP="008C3D5E">
      <w:pPr>
        <w:pStyle w:val="RouteTitle"/>
        <w:ind w:left="567"/>
        <w:jc w:val="center"/>
        <w:rPr>
          <w:rFonts w:ascii="Arial" w:hAnsi="Arial" w:cs="Arial"/>
          <w:sz w:val="22"/>
          <w:szCs w:val="22"/>
        </w:rPr>
      </w:pPr>
    </w:p>
    <w:p w14:paraId="0C72DE35" w14:textId="77777777" w:rsidR="008C3D5E" w:rsidRPr="00773E7E" w:rsidRDefault="008C3D5E" w:rsidP="008C3D5E">
      <w:pPr>
        <w:pStyle w:val="RouteTitle"/>
        <w:ind w:left="0" w:right="-46"/>
        <w:jc w:val="center"/>
        <w:rPr>
          <w:rFonts w:ascii="Arial" w:hAnsi="Arial" w:cs="Arial"/>
          <w:b/>
          <w:sz w:val="44"/>
          <w:szCs w:val="44"/>
          <w:u w:val="single"/>
        </w:rPr>
      </w:pPr>
      <w:r w:rsidRPr="00773E7E">
        <w:rPr>
          <w:rFonts w:ascii="Arial" w:hAnsi="Arial" w:cs="Arial"/>
          <w:b/>
          <w:sz w:val="44"/>
          <w:szCs w:val="44"/>
          <w:u w:val="single"/>
        </w:rPr>
        <w:t>Training Document</w:t>
      </w:r>
    </w:p>
    <w:p w14:paraId="2DC34FAD" w14:textId="22DEE01D" w:rsidR="008C3D5E" w:rsidRDefault="005867A9" w:rsidP="008C3D5E">
      <w:pPr>
        <w:pStyle w:val="RouteTitle"/>
        <w:ind w:left="0" w:right="-46"/>
        <w:jc w:val="center"/>
        <w:rPr>
          <w:rFonts w:ascii="Arial" w:hAnsi="Arial" w:cs="Arial"/>
          <w:b/>
          <w:sz w:val="44"/>
          <w:szCs w:val="44"/>
        </w:rPr>
      </w:pPr>
      <w:r>
        <w:rPr>
          <w:rFonts w:ascii="Arial" w:hAnsi="Arial" w:cs="Arial"/>
          <w:b/>
          <w:sz w:val="44"/>
          <w:szCs w:val="44"/>
        </w:rPr>
        <w:t>S</w:t>
      </w:r>
      <w:r w:rsidR="00EE3D63">
        <w:rPr>
          <w:rFonts w:ascii="Arial" w:hAnsi="Arial" w:cs="Arial"/>
          <w:b/>
          <w:sz w:val="44"/>
          <w:szCs w:val="44"/>
        </w:rPr>
        <w:t xml:space="preserve">tage </w:t>
      </w:r>
      <w:r w:rsidR="00546FBC">
        <w:rPr>
          <w:rFonts w:ascii="Arial" w:hAnsi="Arial" w:cs="Arial"/>
          <w:b/>
          <w:sz w:val="44"/>
          <w:szCs w:val="44"/>
        </w:rPr>
        <w:t>1</w:t>
      </w:r>
      <w:r w:rsidR="005B5D26">
        <w:rPr>
          <w:rFonts w:ascii="Arial" w:hAnsi="Arial" w:cs="Arial"/>
          <w:b/>
          <w:sz w:val="44"/>
          <w:szCs w:val="44"/>
        </w:rPr>
        <w:t>3</w:t>
      </w:r>
    </w:p>
    <w:p w14:paraId="6ABB69CD" w14:textId="7095794F" w:rsidR="005867A9" w:rsidRPr="00773E7E" w:rsidRDefault="00A80270" w:rsidP="008C3D5E">
      <w:pPr>
        <w:pStyle w:val="RouteTitle"/>
        <w:ind w:left="0" w:right="-46"/>
        <w:jc w:val="center"/>
        <w:rPr>
          <w:rFonts w:ascii="Arial" w:hAnsi="Arial" w:cs="Arial"/>
          <w:b/>
          <w:sz w:val="44"/>
          <w:szCs w:val="44"/>
        </w:rPr>
      </w:pPr>
      <w:r>
        <w:rPr>
          <w:rFonts w:ascii="Arial" w:hAnsi="Arial" w:cs="Arial"/>
          <w:b/>
          <w:sz w:val="44"/>
          <w:szCs w:val="44"/>
        </w:rPr>
        <w:t xml:space="preserve">Non-PO </w:t>
      </w:r>
      <w:r w:rsidR="005B5D26">
        <w:rPr>
          <w:rFonts w:ascii="Arial" w:hAnsi="Arial" w:cs="Arial"/>
          <w:b/>
          <w:sz w:val="44"/>
          <w:szCs w:val="44"/>
        </w:rPr>
        <w:t>Approval</w:t>
      </w:r>
    </w:p>
    <w:p w14:paraId="38D47112" w14:textId="77777777" w:rsidR="008C3D5E" w:rsidRPr="00952BBE" w:rsidRDefault="008C3D5E" w:rsidP="008C3D5E">
      <w:pPr>
        <w:pStyle w:val="BodyText"/>
        <w:ind w:left="567"/>
        <w:jc w:val="both"/>
        <w:rPr>
          <w:rFonts w:ascii="Arial" w:hAnsi="Arial" w:cs="Arial"/>
          <w:szCs w:val="22"/>
        </w:rPr>
      </w:pPr>
    </w:p>
    <w:p w14:paraId="4902957B" w14:textId="77777777" w:rsidR="008C3D5E" w:rsidRPr="00952BBE" w:rsidRDefault="008C3D5E" w:rsidP="008C3D5E">
      <w:pPr>
        <w:pStyle w:val="BodyText"/>
        <w:ind w:left="567"/>
        <w:jc w:val="both"/>
        <w:rPr>
          <w:rFonts w:ascii="Arial" w:hAnsi="Arial" w:cs="Arial"/>
          <w:szCs w:val="22"/>
        </w:rPr>
      </w:pPr>
    </w:p>
    <w:p w14:paraId="032D76A4" w14:textId="77777777" w:rsidR="008C3D5E" w:rsidRPr="00952BBE" w:rsidRDefault="008C3D5E" w:rsidP="008C3D5E">
      <w:pPr>
        <w:pStyle w:val="BodyText"/>
        <w:ind w:left="567"/>
        <w:jc w:val="both"/>
        <w:rPr>
          <w:rFonts w:ascii="Arial" w:hAnsi="Arial" w:cs="Arial"/>
          <w:szCs w:val="22"/>
        </w:rPr>
      </w:pPr>
    </w:p>
    <w:p w14:paraId="022D14B9" w14:textId="77777777" w:rsidR="008C3D5E" w:rsidRPr="00952BBE" w:rsidRDefault="008C3D5E" w:rsidP="008C3D5E">
      <w:pPr>
        <w:pStyle w:val="BodyText"/>
        <w:tabs>
          <w:tab w:val="left" w:pos="2410"/>
        </w:tabs>
        <w:ind w:left="567"/>
        <w:jc w:val="both"/>
        <w:rPr>
          <w:rStyle w:val="HighlightedVariable"/>
          <w:rFonts w:ascii="Arial" w:hAnsi="Arial" w:cs="Arial"/>
          <w:szCs w:val="22"/>
        </w:rPr>
      </w:pPr>
      <w:r w:rsidRPr="00952BBE">
        <w:rPr>
          <w:rFonts w:ascii="Arial" w:hAnsi="Arial" w:cs="Arial"/>
          <w:szCs w:val="22"/>
        </w:rPr>
        <w:tab/>
      </w:r>
    </w:p>
    <w:p w14:paraId="1680B7F5" w14:textId="77777777" w:rsidR="008C3D5E" w:rsidRDefault="008C3D5E" w:rsidP="008C3D5E">
      <w:pPr>
        <w:pStyle w:val="BodyText"/>
        <w:ind w:left="567"/>
        <w:jc w:val="both"/>
        <w:rPr>
          <w:rFonts w:ascii="Arial" w:hAnsi="Arial" w:cs="Arial"/>
          <w:szCs w:val="22"/>
          <w:lang w:val="fr-FR"/>
        </w:rPr>
      </w:pPr>
    </w:p>
    <w:p w14:paraId="631DE5B3" w14:textId="77777777" w:rsidR="008C3D5E" w:rsidRDefault="008C3D5E" w:rsidP="008C3D5E">
      <w:pPr>
        <w:pStyle w:val="BodyText"/>
        <w:ind w:left="567"/>
        <w:jc w:val="both"/>
        <w:rPr>
          <w:rFonts w:ascii="Arial" w:hAnsi="Arial" w:cs="Arial"/>
          <w:szCs w:val="22"/>
          <w:lang w:val="fr-FR"/>
        </w:rPr>
      </w:pPr>
    </w:p>
    <w:p w14:paraId="0D01E2FC" w14:textId="77777777" w:rsidR="008C3D5E" w:rsidRDefault="008C3D5E" w:rsidP="008C3D5E">
      <w:pPr>
        <w:pStyle w:val="BodyText"/>
        <w:ind w:left="567"/>
        <w:jc w:val="both"/>
        <w:rPr>
          <w:rFonts w:ascii="Arial" w:hAnsi="Arial" w:cs="Arial"/>
          <w:szCs w:val="22"/>
          <w:lang w:val="fr-FR"/>
        </w:rPr>
      </w:pPr>
    </w:p>
    <w:p w14:paraId="1C6D8E7A" w14:textId="77777777" w:rsidR="008C3D5E" w:rsidRDefault="008C3D5E" w:rsidP="008C3D5E">
      <w:pPr>
        <w:pStyle w:val="BodyText"/>
        <w:ind w:left="567"/>
        <w:jc w:val="both"/>
        <w:rPr>
          <w:rFonts w:ascii="Arial" w:hAnsi="Arial" w:cs="Arial"/>
          <w:szCs w:val="22"/>
          <w:lang w:val="fr-FR"/>
        </w:rPr>
      </w:pPr>
    </w:p>
    <w:p w14:paraId="31FFA940" w14:textId="77777777" w:rsidR="008C3D5E" w:rsidRDefault="008C3D5E" w:rsidP="008C3D5E">
      <w:pPr>
        <w:pStyle w:val="BodyText"/>
        <w:ind w:left="567"/>
        <w:jc w:val="both"/>
        <w:rPr>
          <w:rFonts w:ascii="Arial" w:hAnsi="Arial" w:cs="Arial"/>
          <w:szCs w:val="22"/>
          <w:lang w:val="fr-FR"/>
        </w:rPr>
      </w:pPr>
    </w:p>
    <w:p w14:paraId="380CC84E" w14:textId="77777777" w:rsidR="008C3D5E" w:rsidRDefault="008C3D5E" w:rsidP="008C3D5E">
      <w:pPr>
        <w:pStyle w:val="BodyText"/>
        <w:ind w:left="567"/>
        <w:jc w:val="both"/>
        <w:rPr>
          <w:rFonts w:ascii="Arial" w:hAnsi="Arial" w:cs="Arial"/>
          <w:szCs w:val="22"/>
          <w:lang w:val="fr-FR"/>
        </w:rPr>
      </w:pPr>
    </w:p>
    <w:p w14:paraId="6F083554" w14:textId="4681DE14" w:rsidR="00BE396E" w:rsidRDefault="00BE396E" w:rsidP="008C3D5E">
      <w:pPr>
        <w:pStyle w:val="BodyText"/>
        <w:ind w:left="567"/>
        <w:jc w:val="both"/>
        <w:rPr>
          <w:rFonts w:ascii="Arial" w:hAnsi="Arial" w:cs="Arial"/>
          <w:szCs w:val="22"/>
          <w:lang w:val="fr-FR"/>
        </w:rPr>
      </w:pPr>
    </w:p>
    <w:p w14:paraId="5B5AD3F2" w14:textId="77777777" w:rsidR="00BE396E" w:rsidRDefault="00BE396E" w:rsidP="008C3D5E">
      <w:pPr>
        <w:pStyle w:val="BodyText"/>
        <w:ind w:left="567"/>
        <w:jc w:val="both"/>
        <w:rPr>
          <w:rFonts w:ascii="Arial" w:hAnsi="Arial" w:cs="Arial"/>
          <w:szCs w:val="22"/>
          <w:lang w:val="fr-FR"/>
        </w:rPr>
      </w:pPr>
    </w:p>
    <w:p w14:paraId="5D6D19D2" w14:textId="77777777" w:rsidR="008C3D5E" w:rsidRDefault="008C3D5E" w:rsidP="008C3D5E">
      <w:pPr>
        <w:pStyle w:val="BodyText"/>
        <w:ind w:left="567"/>
        <w:jc w:val="both"/>
        <w:rPr>
          <w:rFonts w:ascii="Arial" w:hAnsi="Arial" w:cs="Arial"/>
          <w:szCs w:val="22"/>
          <w:lang w:val="fr-FR"/>
        </w:rPr>
      </w:pPr>
    </w:p>
    <w:p w14:paraId="3D84840D" w14:textId="6A6A6B39" w:rsidR="008C3D5E" w:rsidRPr="00A36827" w:rsidRDefault="008C3D5E" w:rsidP="008C3D5E">
      <w:pPr>
        <w:pStyle w:val="BodyText"/>
        <w:ind w:left="567"/>
        <w:jc w:val="both"/>
        <w:rPr>
          <w:rFonts w:ascii="Arial" w:hAnsi="Arial" w:cs="Arial"/>
          <w:bCs/>
          <w:color w:val="000000"/>
          <w:sz w:val="22"/>
          <w:szCs w:val="22"/>
        </w:rPr>
      </w:pPr>
      <w:r w:rsidRPr="00A36827">
        <w:rPr>
          <w:rFonts w:ascii="Arial" w:hAnsi="Arial" w:cs="Arial"/>
          <w:sz w:val="22"/>
          <w:szCs w:val="22"/>
          <w:lang w:val="fr-FR"/>
        </w:rPr>
        <w:t>Document Reference :</w:t>
      </w:r>
      <w:r w:rsidRPr="00A36827">
        <w:rPr>
          <w:rFonts w:ascii="Arial" w:hAnsi="Arial" w:cs="Arial"/>
          <w:sz w:val="22"/>
          <w:szCs w:val="22"/>
          <w:lang w:val="fr-FR"/>
        </w:rPr>
        <w:tab/>
      </w:r>
      <w:bookmarkStart w:id="0" w:name="DocControlNumber"/>
      <w:r w:rsidRPr="00A36827">
        <w:rPr>
          <w:rFonts w:ascii="Arial" w:hAnsi="Arial" w:cs="Arial"/>
          <w:bCs/>
          <w:color w:val="000000"/>
          <w:sz w:val="22"/>
          <w:szCs w:val="22"/>
        </w:rPr>
        <w:t>P2P.TRAINING.</w:t>
      </w:r>
      <w:r w:rsidR="005867A9">
        <w:rPr>
          <w:rFonts w:ascii="Arial" w:hAnsi="Arial" w:cs="Arial"/>
          <w:bCs/>
          <w:color w:val="000000"/>
          <w:sz w:val="22"/>
          <w:szCs w:val="22"/>
        </w:rPr>
        <w:t>S</w:t>
      </w:r>
      <w:r w:rsidR="00A80270">
        <w:rPr>
          <w:rFonts w:ascii="Arial" w:hAnsi="Arial" w:cs="Arial"/>
          <w:bCs/>
          <w:color w:val="000000"/>
          <w:sz w:val="22"/>
          <w:szCs w:val="22"/>
        </w:rPr>
        <w:t>TAGE12.NONPO</w:t>
      </w:r>
      <w:r w:rsidR="005B5D26">
        <w:rPr>
          <w:rFonts w:ascii="Arial" w:hAnsi="Arial" w:cs="Arial"/>
          <w:bCs/>
          <w:color w:val="000000"/>
          <w:sz w:val="22"/>
          <w:szCs w:val="22"/>
        </w:rPr>
        <w:t>APPROVAL</w:t>
      </w:r>
    </w:p>
    <w:p w14:paraId="1FCABCBE" w14:textId="77777777" w:rsidR="008C3D5E" w:rsidRPr="00A36827" w:rsidRDefault="008C3D5E" w:rsidP="008C3D5E">
      <w:pPr>
        <w:pStyle w:val="BodyText"/>
        <w:ind w:left="567"/>
        <w:jc w:val="both"/>
        <w:rPr>
          <w:rFonts w:ascii="Arial" w:hAnsi="Arial" w:cs="Arial"/>
          <w:bCs/>
          <w:color w:val="000000"/>
          <w:sz w:val="22"/>
          <w:szCs w:val="22"/>
        </w:rPr>
      </w:pPr>
      <w:r w:rsidRPr="00A36827">
        <w:rPr>
          <w:rFonts w:ascii="Arial" w:hAnsi="Arial" w:cs="Arial"/>
          <w:bCs/>
          <w:color w:val="000000"/>
          <w:sz w:val="22"/>
          <w:szCs w:val="22"/>
        </w:rPr>
        <w:t>Version:</w:t>
      </w:r>
      <w:r w:rsidRPr="00A36827">
        <w:rPr>
          <w:rFonts w:ascii="Arial" w:hAnsi="Arial" w:cs="Arial"/>
          <w:bCs/>
          <w:color w:val="000000"/>
          <w:sz w:val="22"/>
          <w:szCs w:val="22"/>
        </w:rPr>
        <w:tab/>
      </w:r>
      <w:r w:rsidRPr="00A36827">
        <w:rPr>
          <w:rFonts w:ascii="Arial" w:hAnsi="Arial" w:cs="Arial"/>
          <w:bCs/>
          <w:color w:val="000000"/>
          <w:sz w:val="22"/>
          <w:szCs w:val="22"/>
        </w:rPr>
        <w:tab/>
        <w:t>0.1</w:t>
      </w:r>
    </w:p>
    <w:bookmarkEnd w:id="0"/>
    <w:p w14:paraId="036A6385" w14:textId="77777777" w:rsidR="00A36827" w:rsidRPr="00A36827" w:rsidRDefault="00A36827" w:rsidP="00A36827">
      <w:pPr>
        <w:pStyle w:val="BodyText"/>
        <w:ind w:left="0" w:firstLine="567"/>
        <w:jc w:val="both"/>
        <w:rPr>
          <w:rFonts w:ascii="Arial" w:hAnsi="Arial" w:cs="Arial"/>
          <w:bCs/>
          <w:sz w:val="22"/>
          <w:szCs w:val="22"/>
        </w:rPr>
      </w:pPr>
      <w:r w:rsidRPr="00A36827">
        <w:rPr>
          <w:rFonts w:ascii="Arial" w:hAnsi="Arial" w:cs="Arial"/>
          <w:sz w:val="22"/>
          <w:szCs w:val="22"/>
          <w:lang w:val="en-GB"/>
        </w:rPr>
        <w:t xml:space="preserve">Last Save Date: </w:t>
      </w:r>
      <w:r w:rsidRPr="00A36827">
        <w:rPr>
          <w:rFonts w:ascii="Arial" w:hAnsi="Arial" w:cs="Arial"/>
          <w:sz w:val="22"/>
          <w:szCs w:val="22"/>
          <w:lang w:val="en-GB"/>
        </w:rPr>
        <w:tab/>
      </w:r>
      <w:r w:rsidRPr="00A36827">
        <w:rPr>
          <w:rFonts w:ascii="Arial" w:hAnsi="Arial" w:cs="Arial"/>
          <w:sz w:val="22"/>
          <w:szCs w:val="22"/>
          <w:lang w:val="en-GB"/>
        </w:rPr>
        <w:fldChar w:fldCharType="begin"/>
      </w:r>
      <w:r w:rsidRPr="00A36827">
        <w:rPr>
          <w:rFonts w:ascii="Arial" w:hAnsi="Arial" w:cs="Arial"/>
          <w:sz w:val="22"/>
          <w:szCs w:val="22"/>
          <w:lang w:val="en-GB"/>
        </w:rPr>
        <w:instrText xml:space="preserve"> SAVEDATE  \@ "d MMMM yyyy"  \* MERGEFORMAT </w:instrText>
      </w:r>
      <w:r w:rsidRPr="00A36827">
        <w:rPr>
          <w:rFonts w:ascii="Arial" w:hAnsi="Arial" w:cs="Arial"/>
          <w:sz w:val="22"/>
          <w:szCs w:val="22"/>
          <w:lang w:val="en-GB"/>
        </w:rPr>
        <w:fldChar w:fldCharType="separate"/>
      </w:r>
      <w:r w:rsidR="00E50B8C">
        <w:rPr>
          <w:rFonts w:ascii="Arial" w:hAnsi="Arial" w:cs="Arial"/>
          <w:noProof/>
          <w:sz w:val="22"/>
          <w:szCs w:val="22"/>
          <w:lang w:val="en-GB"/>
        </w:rPr>
        <w:t>14 August 2015</w:t>
      </w:r>
      <w:r w:rsidRPr="00A36827">
        <w:rPr>
          <w:rFonts w:ascii="Arial" w:hAnsi="Arial" w:cs="Arial"/>
          <w:sz w:val="22"/>
          <w:szCs w:val="22"/>
          <w:lang w:val="en-GB"/>
        </w:rPr>
        <w:fldChar w:fldCharType="end"/>
      </w:r>
    </w:p>
    <w:p w14:paraId="0C4139FE" w14:textId="77777777" w:rsidR="00A36827" w:rsidRPr="004E43C6" w:rsidRDefault="00A36827">
      <w:pPr>
        <w:rPr>
          <w:rFonts w:ascii="Arial" w:hAnsi="Arial" w:cs="Arial"/>
          <w:lang w:val="en-GB"/>
        </w:rPr>
        <w:sectPr w:rsidR="00A36827" w:rsidRPr="004E43C6">
          <w:headerReference w:type="default" r:id="rId12"/>
          <w:footerReference w:type="default" r:id="rId13"/>
          <w:pgSz w:w="11907" w:h="16840" w:code="9"/>
          <w:pgMar w:top="720" w:right="720" w:bottom="1077" w:left="720" w:header="431" w:footer="431" w:gutter="357"/>
          <w:pgNumType w:start="1"/>
          <w:cols w:space="720"/>
          <w:titlePg/>
        </w:sectPr>
      </w:pPr>
    </w:p>
    <w:p w14:paraId="6FFBB89D" w14:textId="77777777" w:rsidR="00B910F9" w:rsidRPr="004E43C6" w:rsidRDefault="00B910F9">
      <w:pPr>
        <w:pStyle w:val="TOCHeading1"/>
        <w:rPr>
          <w:rFonts w:ascii="Arial" w:hAnsi="Arial" w:cs="Arial"/>
          <w:lang w:val="en-GB"/>
        </w:rPr>
      </w:pPr>
      <w:r w:rsidRPr="004E43C6">
        <w:rPr>
          <w:rFonts w:ascii="Arial" w:hAnsi="Arial" w:cs="Arial"/>
          <w:lang w:val="en-GB"/>
        </w:rPr>
        <w:lastRenderedPageBreak/>
        <w:t>Contents</w:t>
      </w:r>
    </w:p>
    <w:p w14:paraId="6AB169DA" w14:textId="77777777" w:rsidR="00E50B8C" w:rsidRDefault="00540733">
      <w:pPr>
        <w:pStyle w:val="TOC1"/>
        <w:rPr>
          <w:rFonts w:asciiTheme="minorHAnsi" w:eastAsiaTheme="minorEastAsia" w:hAnsiTheme="minorHAnsi" w:cstheme="minorBidi"/>
          <w:b w:val="0"/>
          <w:noProof/>
          <w:sz w:val="22"/>
          <w:szCs w:val="22"/>
          <w:lang w:val="en-GB" w:eastAsia="en-GB"/>
        </w:rPr>
      </w:pPr>
      <w:r w:rsidRPr="004E43C6">
        <w:rPr>
          <w:rFonts w:ascii="Arial" w:hAnsi="Arial" w:cs="Arial"/>
          <w:lang w:val="en-GB"/>
        </w:rPr>
        <w:fldChar w:fldCharType="begin"/>
      </w:r>
      <w:r w:rsidR="00B910F9" w:rsidRPr="009D6EFF">
        <w:rPr>
          <w:rFonts w:ascii="Arial" w:hAnsi="Arial" w:cs="Arial"/>
          <w:lang w:val="en-GB"/>
        </w:rPr>
        <w:instrText xml:space="preserve"> TOC \o "1-3" </w:instrText>
      </w:r>
      <w:r w:rsidRPr="004E43C6">
        <w:rPr>
          <w:rFonts w:ascii="Arial" w:hAnsi="Arial" w:cs="Arial"/>
          <w:lang w:val="en-GB"/>
        </w:rPr>
        <w:fldChar w:fldCharType="separate"/>
      </w:r>
      <w:r w:rsidR="00E50B8C">
        <w:rPr>
          <w:noProof/>
        </w:rPr>
        <w:t>1.</w:t>
      </w:r>
      <w:r w:rsidR="00E50B8C">
        <w:rPr>
          <w:rFonts w:asciiTheme="minorHAnsi" w:eastAsiaTheme="minorEastAsia" w:hAnsiTheme="minorHAnsi" w:cstheme="minorBidi"/>
          <w:b w:val="0"/>
          <w:noProof/>
          <w:sz w:val="22"/>
          <w:szCs w:val="22"/>
          <w:lang w:val="en-GB" w:eastAsia="en-GB"/>
        </w:rPr>
        <w:tab/>
      </w:r>
      <w:r w:rsidR="00E50B8C">
        <w:rPr>
          <w:noProof/>
        </w:rPr>
        <w:t>Introduction</w:t>
      </w:r>
      <w:r w:rsidR="00E50B8C">
        <w:rPr>
          <w:noProof/>
        </w:rPr>
        <w:tab/>
      </w:r>
      <w:r w:rsidR="00E50B8C">
        <w:rPr>
          <w:noProof/>
        </w:rPr>
        <w:fldChar w:fldCharType="begin"/>
      </w:r>
      <w:r w:rsidR="00E50B8C">
        <w:rPr>
          <w:noProof/>
        </w:rPr>
        <w:instrText xml:space="preserve"> PAGEREF _Toc427334033 \h </w:instrText>
      </w:r>
      <w:r w:rsidR="00E50B8C">
        <w:rPr>
          <w:noProof/>
        </w:rPr>
      </w:r>
      <w:r w:rsidR="00E50B8C">
        <w:rPr>
          <w:noProof/>
        </w:rPr>
        <w:fldChar w:fldCharType="separate"/>
      </w:r>
      <w:r w:rsidR="00E50B8C">
        <w:rPr>
          <w:noProof/>
        </w:rPr>
        <w:t>3</w:t>
      </w:r>
      <w:r w:rsidR="00E50B8C">
        <w:rPr>
          <w:noProof/>
        </w:rPr>
        <w:fldChar w:fldCharType="end"/>
      </w:r>
    </w:p>
    <w:p w14:paraId="3336CC6D" w14:textId="77777777" w:rsidR="00E50B8C" w:rsidRDefault="00E50B8C">
      <w:pPr>
        <w:pStyle w:val="TOC2"/>
        <w:tabs>
          <w:tab w:val="left" w:pos="3240"/>
        </w:tabs>
        <w:rPr>
          <w:rFonts w:asciiTheme="minorHAnsi" w:eastAsiaTheme="minorEastAsia" w:hAnsiTheme="minorHAnsi" w:cstheme="minorBidi"/>
          <w:noProof/>
          <w:sz w:val="22"/>
          <w:szCs w:val="22"/>
          <w:lang w:val="en-GB" w:eastAsia="en-GB"/>
        </w:rPr>
      </w:pPr>
      <w:r w:rsidRPr="00102CCF">
        <w:rPr>
          <w:rFonts w:ascii="Arial" w:hAnsi="Arial" w:cs="Arial"/>
          <w:noProof/>
          <w:lang w:val="en-GB"/>
        </w:rPr>
        <w:t>1.1.</w:t>
      </w:r>
      <w:r>
        <w:rPr>
          <w:rFonts w:asciiTheme="minorHAnsi" w:eastAsiaTheme="minorEastAsia" w:hAnsiTheme="minorHAnsi" w:cstheme="minorBidi"/>
          <w:noProof/>
          <w:sz w:val="22"/>
          <w:szCs w:val="22"/>
          <w:lang w:val="en-GB" w:eastAsia="en-GB"/>
        </w:rPr>
        <w:tab/>
      </w:r>
      <w:r w:rsidRPr="00102CCF">
        <w:rPr>
          <w:rFonts w:ascii="Arial" w:hAnsi="Arial" w:cs="Arial"/>
          <w:noProof/>
          <w:lang w:val="en-GB"/>
        </w:rPr>
        <w:t>What is Procure to Pay?</w:t>
      </w:r>
      <w:r>
        <w:rPr>
          <w:noProof/>
        </w:rPr>
        <w:tab/>
      </w:r>
      <w:r>
        <w:rPr>
          <w:noProof/>
        </w:rPr>
        <w:fldChar w:fldCharType="begin"/>
      </w:r>
      <w:r>
        <w:rPr>
          <w:noProof/>
        </w:rPr>
        <w:instrText xml:space="preserve"> PAGEREF _Toc427334034 \h </w:instrText>
      </w:r>
      <w:r>
        <w:rPr>
          <w:noProof/>
        </w:rPr>
      </w:r>
      <w:r>
        <w:rPr>
          <w:noProof/>
        </w:rPr>
        <w:fldChar w:fldCharType="separate"/>
      </w:r>
      <w:r>
        <w:rPr>
          <w:noProof/>
        </w:rPr>
        <w:t>3</w:t>
      </w:r>
      <w:r>
        <w:rPr>
          <w:noProof/>
        </w:rPr>
        <w:fldChar w:fldCharType="end"/>
      </w:r>
    </w:p>
    <w:p w14:paraId="584D5194" w14:textId="77777777" w:rsidR="00E50B8C" w:rsidRDefault="00E50B8C">
      <w:pPr>
        <w:pStyle w:val="TOC2"/>
        <w:tabs>
          <w:tab w:val="left" w:pos="3240"/>
        </w:tabs>
        <w:rPr>
          <w:rFonts w:asciiTheme="minorHAnsi" w:eastAsiaTheme="minorEastAsia" w:hAnsiTheme="minorHAnsi" w:cstheme="minorBidi"/>
          <w:noProof/>
          <w:sz w:val="22"/>
          <w:szCs w:val="22"/>
          <w:lang w:val="en-GB" w:eastAsia="en-GB"/>
        </w:rPr>
      </w:pPr>
      <w:r w:rsidRPr="00102CCF">
        <w:rPr>
          <w:rFonts w:ascii="Arial" w:hAnsi="Arial" w:cs="Arial"/>
          <w:noProof/>
          <w:lang w:val="en-GB"/>
        </w:rPr>
        <w:t>1.2.</w:t>
      </w:r>
      <w:r>
        <w:rPr>
          <w:rFonts w:asciiTheme="minorHAnsi" w:eastAsiaTheme="minorEastAsia" w:hAnsiTheme="minorHAnsi" w:cstheme="minorBidi"/>
          <w:noProof/>
          <w:sz w:val="22"/>
          <w:szCs w:val="22"/>
          <w:lang w:val="en-GB" w:eastAsia="en-GB"/>
        </w:rPr>
        <w:tab/>
      </w:r>
      <w:r w:rsidRPr="00102CCF">
        <w:rPr>
          <w:rFonts w:ascii="Arial" w:hAnsi="Arial" w:cs="Arial"/>
          <w:noProof/>
          <w:lang w:val="en-GB"/>
        </w:rPr>
        <w:t>Benefits of Procure to Pay</w:t>
      </w:r>
      <w:r>
        <w:rPr>
          <w:noProof/>
        </w:rPr>
        <w:tab/>
      </w:r>
      <w:r>
        <w:rPr>
          <w:noProof/>
        </w:rPr>
        <w:fldChar w:fldCharType="begin"/>
      </w:r>
      <w:r>
        <w:rPr>
          <w:noProof/>
        </w:rPr>
        <w:instrText xml:space="preserve"> PAGEREF _Toc427334035 \h </w:instrText>
      </w:r>
      <w:r>
        <w:rPr>
          <w:noProof/>
        </w:rPr>
      </w:r>
      <w:r>
        <w:rPr>
          <w:noProof/>
        </w:rPr>
        <w:fldChar w:fldCharType="separate"/>
      </w:r>
      <w:r>
        <w:rPr>
          <w:noProof/>
        </w:rPr>
        <w:t>3</w:t>
      </w:r>
      <w:r>
        <w:rPr>
          <w:noProof/>
        </w:rPr>
        <w:fldChar w:fldCharType="end"/>
      </w:r>
    </w:p>
    <w:p w14:paraId="293F8EC2" w14:textId="77777777" w:rsidR="00E50B8C" w:rsidRDefault="00E50B8C">
      <w:pPr>
        <w:pStyle w:val="TOC2"/>
        <w:tabs>
          <w:tab w:val="left" w:pos="3240"/>
        </w:tabs>
        <w:rPr>
          <w:rFonts w:asciiTheme="minorHAnsi" w:eastAsiaTheme="minorEastAsia" w:hAnsiTheme="minorHAnsi" w:cstheme="minorBidi"/>
          <w:noProof/>
          <w:sz w:val="22"/>
          <w:szCs w:val="22"/>
          <w:lang w:val="en-GB" w:eastAsia="en-GB"/>
        </w:rPr>
      </w:pPr>
      <w:r w:rsidRPr="00102CCF">
        <w:rPr>
          <w:rFonts w:ascii="Arial" w:hAnsi="Arial" w:cs="Arial"/>
          <w:noProof/>
          <w:lang w:val="en-GB"/>
        </w:rPr>
        <w:t>1.3.</w:t>
      </w:r>
      <w:r>
        <w:rPr>
          <w:rFonts w:asciiTheme="minorHAnsi" w:eastAsiaTheme="minorEastAsia" w:hAnsiTheme="minorHAnsi" w:cstheme="minorBidi"/>
          <w:noProof/>
          <w:sz w:val="22"/>
          <w:szCs w:val="22"/>
          <w:lang w:val="en-GB" w:eastAsia="en-GB"/>
        </w:rPr>
        <w:tab/>
      </w:r>
      <w:r w:rsidRPr="00102CCF">
        <w:rPr>
          <w:rFonts w:ascii="Arial" w:hAnsi="Arial" w:cs="Arial"/>
          <w:noProof/>
          <w:lang w:val="en-GB"/>
        </w:rPr>
        <w:t>Changes to the Current Process</w:t>
      </w:r>
      <w:r>
        <w:rPr>
          <w:noProof/>
        </w:rPr>
        <w:tab/>
      </w:r>
      <w:r>
        <w:rPr>
          <w:noProof/>
        </w:rPr>
        <w:fldChar w:fldCharType="begin"/>
      </w:r>
      <w:r>
        <w:rPr>
          <w:noProof/>
        </w:rPr>
        <w:instrText xml:space="preserve"> PAGEREF _Toc427334036 \h </w:instrText>
      </w:r>
      <w:r>
        <w:rPr>
          <w:noProof/>
        </w:rPr>
      </w:r>
      <w:r>
        <w:rPr>
          <w:noProof/>
        </w:rPr>
        <w:fldChar w:fldCharType="separate"/>
      </w:r>
      <w:r>
        <w:rPr>
          <w:noProof/>
        </w:rPr>
        <w:t>3</w:t>
      </w:r>
      <w:r>
        <w:rPr>
          <w:noProof/>
        </w:rPr>
        <w:fldChar w:fldCharType="end"/>
      </w:r>
    </w:p>
    <w:p w14:paraId="065462D9" w14:textId="77777777" w:rsidR="00E50B8C" w:rsidRDefault="00E50B8C">
      <w:pPr>
        <w:pStyle w:val="TOC2"/>
        <w:tabs>
          <w:tab w:val="left" w:pos="3240"/>
        </w:tabs>
        <w:rPr>
          <w:rFonts w:asciiTheme="minorHAnsi" w:eastAsiaTheme="minorEastAsia" w:hAnsiTheme="minorHAnsi" w:cstheme="minorBidi"/>
          <w:noProof/>
          <w:sz w:val="22"/>
          <w:szCs w:val="22"/>
          <w:lang w:val="en-GB" w:eastAsia="en-GB"/>
        </w:rPr>
      </w:pPr>
      <w:r w:rsidRPr="00102CCF">
        <w:rPr>
          <w:rFonts w:ascii="Arial" w:hAnsi="Arial" w:cs="Arial"/>
          <w:noProof/>
          <w:lang w:val="en-GB"/>
        </w:rPr>
        <w:t>1.4.</w:t>
      </w:r>
      <w:r>
        <w:rPr>
          <w:rFonts w:asciiTheme="minorHAnsi" w:eastAsiaTheme="minorEastAsia" w:hAnsiTheme="minorHAnsi" w:cstheme="minorBidi"/>
          <w:noProof/>
          <w:sz w:val="22"/>
          <w:szCs w:val="22"/>
          <w:lang w:val="en-GB" w:eastAsia="en-GB"/>
        </w:rPr>
        <w:tab/>
      </w:r>
      <w:r w:rsidRPr="00102CCF">
        <w:rPr>
          <w:rFonts w:ascii="Arial" w:hAnsi="Arial" w:cs="Arial"/>
          <w:noProof/>
          <w:lang w:val="en-GB"/>
        </w:rPr>
        <w:t>End to End P2P Process Map</w:t>
      </w:r>
      <w:r>
        <w:rPr>
          <w:noProof/>
        </w:rPr>
        <w:tab/>
      </w:r>
      <w:r>
        <w:rPr>
          <w:noProof/>
        </w:rPr>
        <w:fldChar w:fldCharType="begin"/>
      </w:r>
      <w:r>
        <w:rPr>
          <w:noProof/>
        </w:rPr>
        <w:instrText xml:space="preserve"> PAGEREF _Toc427334037 \h </w:instrText>
      </w:r>
      <w:r>
        <w:rPr>
          <w:noProof/>
        </w:rPr>
      </w:r>
      <w:r>
        <w:rPr>
          <w:noProof/>
        </w:rPr>
        <w:fldChar w:fldCharType="separate"/>
      </w:r>
      <w:r>
        <w:rPr>
          <w:noProof/>
        </w:rPr>
        <w:t>4</w:t>
      </w:r>
      <w:r>
        <w:rPr>
          <w:noProof/>
        </w:rPr>
        <w:fldChar w:fldCharType="end"/>
      </w:r>
    </w:p>
    <w:p w14:paraId="6E60E569" w14:textId="77777777" w:rsidR="00E50B8C" w:rsidRDefault="00E50B8C">
      <w:pPr>
        <w:pStyle w:val="TOC2"/>
        <w:tabs>
          <w:tab w:val="left" w:pos="3240"/>
        </w:tabs>
        <w:rPr>
          <w:rFonts w:asciiTheme="minorHAnsi" w:eastAsiaTheme="minorEastAsia" w:hAnsiTheme="minorHAnsi" w:cstheme="minorBidi"/>
          <w:noProof/>
          <w:sz w:val="22"/>
          <w:szCs w:val="22"/>
          <w:lang w:val="en-GB" w:eastAsia="en-GB"/>
        </w:rPr>
      </w:pPr>
      <w:r w:rsidRPr="00102CCF">
        <w:rPr>
          <w:rFonts w:ascii="Arial" w:hAnsi="Arial" w:cs="Arial"/>
          <w:noProof/>
          <w:lang w:val="en-GB"/>
        </w:rPr>
        <w:t>1.5.</w:t>
      </w:r>
      <w:r>
        <w:rPr>
          <w:rFonts w:asciiTheme="minorHAnsi" w:eastAsiaTheme="minorEastAsia" w:hAnsiTheme="minorHAnsi" w:cstheme="minorBidi"/>
          <w:noProof/>
          <w:sz w:val="22"/>
          <w:szCs w:val="22"/>
          <w:lang w:val="en-GB" w:eastAsia="en-GB"/>
        </w:rPr>
        <w:tab/>
      </w:r>
      <w:r w:rsidRPr="00102CCF">
        <w:rPr>
          <w:rFonts w:ascii="Arial" w:hAnsi="Arial" w:cs="Arial"/>
          <w:noProof/>
          <w:lang w:val="en-GB"/>
        </w:rPr>
        <w:t>What is a Non PO Review?</w:t>
      </w:r>
      <w:r>
        <w:rPr>
          <w:noProof/>
        </w:rPr>
        <w:tab/>
      </w:r>
      <w:r>
        <w:rPr>
          <w:noProof/>
        </w:rPr>
        <w:fldChar w:fldCharType="begin"/>
      </w:r>
      <w:r>
        <w:rPr>
          <w:noProof/>
        </w:rPr>
        <w:instrText xml:space="preserve"> PAGEREF _Toc427334038 \h </w:instrText>
      </w:r>
      <w:r>
        <w:rPr>
          <w:noProof/>
        </w:rPr>
      </w:r>
      <w:r>
        <w:rPr>
          <w:noProof/>
        </w:rPr>
        <w:fldChar w:fldCharType="separate"/>
      </w:r>
      <w:r>
        <w:rPr>
          <w:noProof/>
        </w:rPr>
        <w:t>4</w:t>
      </w:r>
      <w:r>
        <w:rPr>
          <w:noProof/>
        </w:rPr>
        <w:fldChar w:fldCharType="end"/>
      </w:r>
    </w:p>
    <w:p w14:paraId="164DF165" w14:textId="77777777" w:rsidR="00E50B8C" w:rsidRDefault="00E50B8C">
      <w:pPr>
        <w:pStyle w:val="TOC1"/>
        <w:rPr>
          <w:rFonts w:asciiTheme="minorHAnsi" w:eastAsiaTheme="minorEastAsia" w:hAnsiTheme="minorHAnsi" w:cstheme="minorBidi"/>
          <w:b w:val="0"/>
          <w:noProof/>
          <w:sz w:val="22"/>
          <w:szCs w:val="22"/>
          <w:lang w:val="en-GB" w:eastAsia="en-GB"/>
        </w:rPr>
      </w:pPr>
      <w:r>
        <w:rPr>
          <w:noProof/>
        </w:rPr>
        <w:t>2.</w:t>
      </w:r>
      <w:r>
        <w:rPr>
          <w:rFonts w:asciiTheme="minorHAnsi" w:eastAsiaTheme="minorEastAsia" w:hAnsiTheme="minorHAnsi" w:cstheme="minorBidi"/>
          <w:b w:val="0"/>
          <w:noProof/>
          <w:sz w:val="22"/>
          <w:szCs w:val="22"/>
          <w:lang w:val="en-GB" w:eastAsia="en-GB"/>
        </w:rPr>
        <w:tab/>
      </w:r>
      <w:r>
        <w:rPr>
          <w:noProof/>
        </w:rPr>
        <w:t>Accessing Qfis</w:t>
      </w:r>
      <w:r>
        <w:rPr>
          <w:noProof/>
        </w:rPr>
        <w:tab/>
      </w:r>
      <w:r>
        <w:rPr>
          <w:noProof/>
        </w:rPr>
        <w:fldChar w:fldCharType="begin"/>
      </w:r>
      <w:r>
        <w:rPr>
          <w:noProof/>
        </w:rPr>
        <w:instrText xml:space="preserve"> PAGEREF _Toc427334039 \h </w:instrText>
      </w:r>
      <w:r>
        <w:rPr>
          <w:noProof/>
        </w:rPr>
      </w:r>
      <w:r>
        <w:rPr>
          <w:noProof/>
        </w:rPr>
        <w:fldChar w:fldCharType="separate"/>
      </w:r>
      <w:r>
        <w:rPr>
          <w:noProof/>
        </w:rPr>
        <w:t>5</w:t>
      </w:r>
      <w:r>
        <w:rPr>
          <w:noProof/>
        </w:rPr>
        <w:fldChar w:fldCharType="end"/>
      </w:r>
    </w:p>
    <w:p w14:paraId="47327A18" w14:textId="77777777" w:rsidR="00E50B8C" w:rsidRDefault="00E50B8C">
      <w:pPr>
        <w:pStyle w:val="TOC2"/>
        <w:tabs>
          <w:tab w:val="left" w:pos="3240"/>
        </w:tabs>
        <w:rPr>
          <w:rFonts w:asciiTheme="minorHAnsi" w:eastAsiaTheme="minorEastAsia" w:hAnsiTheme="minorHAnsi" w:cstheme="minorBidi"/>
          <w:noProof/>
          <w:sz w:val="22"/>
          <w:szCs w:val="22"/>
          <w:lang w:val="en-GB" w:eastAsia="en-GB"/>
        </w:rPr>
      </w:pPr>
      <w:r w:rsidRPr="00102CCF">
        <w:rPr>
          <w:rFonts w:ascii="Arial" w:hAnsi="Arial" w:cs="Arial"/>
          <w:noProof/>
          <w:lang w:val="en-GB"/>
        </w:rPr>
        <w:t>2.1.</w:t>
      </w:r>
      <w:r>
        <w:rPr>
          <w:rFonts w:asciiTheme="minorHAnsi" w:eastAsiaTheme="minorEastAsia" w:hAnsiTheme="minorHAnsi" w:cstheme="minorBidi"/>
          <w:noProof/>
          <w:sz w:val="22"/>
          <w:szCs w:val="22"/>
          <w:lang w:val="en-GB" w:eastAsia="en-GB"/>
        </w:rPr>
        <w:tab/>
      </w:r>
      <w:r w:rsidRPr="00102CCF">
        <w:rPr>
          <w:rFonts w:ascii="Arial" w:hAnsi="Arial" w:cs="Arial"/>
          <w:noProof/>
          <w:lang w:val="en-GB"/>
        </w:rPr>
        <w:t>Accessing QFIS</w:t>
      </w:r>
      <w:r>
        <w:rPr>
          <w:noProof/>
        </w:rPr>
        <w:tab/>
      </w:r>
      <w:r>
        <w:rPr>
          <w:noProof/>
        </w:rPr>
        <w:fldChar w:fldCharType="begin"/>
      </w:r>
      <w:r>
        <w:rPr>
          <w:noProof/>
        </w:rPr>
        <w:instrText xml:space="preserve"> PAGEREF _Toc427334040 \h </w:instrText>
      </w:r>
      <w:r>
        <w:rPr>
          <w:noProof/>
        </w:rPr>
      </w:r>
      <w:r>
        <w:rPr>
          <w:noProof/>
        </w:rPr>
        <w:fldChar w:fldCharType="separate"/>
      </w:r>
      <w:r>
        <w:rPr>
          <w:noProof/>
        </w:rPr>
        <w:t>5</w:t>
      </w:r>
      <w:r>
        <w:rPr>
          <w:noProof/>
        </w:rPr>
        <w:fldChar w:fldCharType="end"/>
      </w:r>
    </w:p>
    <w:p w14:paraId="7682D2B7" w14:textId="77777777" w:rsidR="00E50B8C" w:rsidRDefault="00E50B8C">
      <w:pPr>
        <w:pStyle w:val="TOC2"/>
        <w:tabs>
          <w:tab w:val="left" w:pos="3240"/>
        </w:tabs>
        <w:rPr>
          <w:rFonts w:asciiTheme="minorHAnsi" w:eastAsiaTheme="minorEastAsia" w:hAnsiTheme="minorHAnsi" w:cstheme="minorBidi"/>
          <w:noProof/>
          <w:sz w:val="22"/>
          <w:szCs w:val="22"/>
          <w:lang w:val="en-GB" w:eastAsia="en-GB"/>
        </w:rPr>
      </w:pPr>
      <w:r w:rsidRPr="00102CCF">
        <w:rPr>
          <w:rFonts w:ascii="Arial" w:hAnsi="Arial" w:cs="Arial"/>
          <w:noProof/>
          <w:lang w:val="en-GB"/>
        </w:rPr>
        <w:t>2.2.</w:t>
      </w:r>
      <w:r>
        <w:rPr>
          <w:rFonts w:asciiTheme="minorHAnsi" w:eastAsiaTheme="minorEastAsia" w:hAnsiTheme="minorHAnsi" w:cstheme="minorBidi"/>
          <w:noProof/>
          <w:sz w:val="22"/>
          <w:szCs w:val="22"/>
          <w:lang w:val="en-GB" w:eastAsia="en-GB"/>
        </w:rPr>
        <w:tab/>
      </w:r>
      <w:r w:rsidRPr="00102CCF">
        <w:rPr>
          <w:rFonts w:ascii="Arial" w:hAnsi="Arial" w:cs="Arial"/>
          <w:noProof/>
          <w:lang w:val="en-GB"/>
        </w:rPr>
        <w:t>Locate Task</w:t>
      </w:r>
      <w:r>
        <w:rPr>
          <w:noProof/>
        </w:rPr>
        <w:tab/>
      </w:r>
      <w:r>
        <w:rPr>
          <w:noProof/>
        </w:rPr>
        <w:fldChar w:fldCharType="begin"/>
      </w:r>
      <w:r>
        <w:rPr>
          <w:noProof/>
        </w:rPr>
        <w:instrText xml:space="preserve"> PAGEREF _Toc427334041 \h </w:instrText>
      </w:r>
      <w:r>
        <w:rPr>
          <w:noProof/>
        </w:rPr>
      </w:r>
      <w:r>
        <w:rPr>
          <w:noProof/>
        </w:rPr>
        <w:fldChar w:fldCharType="separate"/>
      </w:r>
      <w:r>
        <w:rPr>
          <w:noProof/>
        </w:rPr>
        <w:t>6</w:t>
      </w:r>
      <w:r>
        <w:rPr>
          <w:noProof/>
        </w:rPr>
        <w:fldChar w:fldCharType="end"/>
      </w:r>
    </w:p>
    <w:p w14:paraId="13DABB2E" w14:textId="77777777" w:rsidR="00E50B8C" w:rsidRDefault="00E50B8C">
      <w:pPr>
        <w:pStyle w:val="TOC1"/>
        <w:rPr>
          <w:rFonts w:asciiTheme="minorHAnsi" w:eastAsiaTheme="minorEastAsia" w:hAnsiTheme="minorHAnsi" w:cstheme="minorBidi"/>
          <w:b w:val="0"/>
          <w:noProof/>
          <w:sz w:val="22"/>
          <w:szCs w:val="22"/>
          <w:lang w:val="en-GB" w:eastAsia="en-GB"/>
        </w:rPr>
      </w:pPr>
      <w:r>
        <w:rPr>
          <w:noProof/>
        </w:rPr>
        <w:t>3.</w:t>
      </w:r>
      <w:r>
        <w:rPr>
          <w:rFonts w:asciiTheme="minorHAnsi" w:eastAsiaTheme="minorEastAsia" w:hAnsiTheme="minorHAnsi" w:cstheme="minorBidi"/>
          <w:b w:val="0"/>
          <w:noProof/>
          <w:sz w:val="22"/>
          <w:szCs w:val="22"/>
          <w:lang w:val="en-GB" w:eastAsia="en-GB"/>
        </w:rPr>
        <w:tab/>
      </w:r>
      <w:r>
        <w:rPr>
          <w:noProof/>
        </w:rPr>
        <w:t>Action Invoice Review (Non PO) Task</w:t>
      </w:r>
      <w:r>
        <w:rPr>
          <w:noProof/>
        </w:rPr>
        <w:tab/>
      </w:r>
      <w:r>
        <w:rPr>
          <w:noProof/>
        </w:rPr>
        <w:fldChar w:fldCharType="begin"/>
      </w:r>
      <w:r>
        <w:rPr>
          <w:noProof/>
        </w:rPr>
        <w:instrText xml:space="preserve"> PAGEREF _Toc427334042 \h </w:instrText>
      </w:r>
      <w:r>
        <w:rPr>
          <w:noProof/>
        </w:rPr>
      </w:r>
      <w:r>
        <w:rPr>
          <w:noProof/>
        </w:rPr>
        <w:fldChar w:fldCharType="separate"/>
      </w:r>
      <w:r>
        <w:rPr>
          <w:noProof/>
        </w:rPr>
        <w:t>7</w:t>
      </w:r>
      <w:r>
        <w:rPr>
          <w:noProof/>
        </w:rPr>
        <w:fldChar w:fldCharType="end"/>
      </w:r>
    </w:p>
    <w:p w14:paraId="494BA190" w14:textId="77777777" w:rsidR="00E50B8C" w:rsidRDefault="00E50B8C">
      <w:pPr>
        <w:pStyle w:val="TOC2"/>
        <w:tabs>
          <w:tab w:val="left" w:pos="3240"/>
        </w:tabs>
        <w:rPr>
          <w:rFonts w:asciiTheme="minorHAnsi" w:eastAsiaTheme="minorEastAsia" w:hAnsiTheme="minorHAnsi" w:cstheme="minorBidi"/>
          <w:noProof/>
          <w:sz w:val="22"/>
          <w:szCs w:val="22"/>
          <w:lang w:val="en-GB" w:eastAsia="en-GB"/>
        </w:rPr>
      </w:pPr>
      <w:r w:rsidRPr="00102CCF">
        <w:rPr>
          <w:rFonts w:ascii="Arial" w:hAnsi="Arial" w:cs="Arial"/>
          <w:noProof/>
          <w:lang w:val="en-GB"/>
        </w:rPr>
        <w:t>3.1.</w:t>
      </w:r>
      <w:r>
        <w:rPr>
          <w:rFonts w:asciiTheme="minorHAnsi" w:eastAsiaTheme="minorEastAsia" w:hAnsiTheme="minorHAnsi" w:cstheme="minorBidi"/>
          <w:noProof/>
          <w:sz w:val="22"/>
          <w:szCs w:val="22"/>
          <w:lang w:val="en-GB" w:eastAsia="en-GB"/>
        </w:rPr>
        <w:tab/>
      </w:r>
      <w:r w:rsidRPr="00102CCF">
        <w:rPr>
          <w:rFonts w:ascii="Arial" w:hAnsi="Arial" w:cs="Arial"/>
          <w:noProof/>
          <w:lang w:val="en-GB"/>
        </w:rPr>
        <w:t>View Task Details</w:t>
      </w:r>
      <w:r>
        <w:rPr>
          <w:noProof/>
        </w:rPr>
        <w:tab/>
      </w:r>
      <w:r>
        <w:rPr>
          <w:noProof/>
        </w:rPr>
        <w:fldChar w:fldCharType="begin"/>
      </w:r>
      <w:r>
        <w:rPr>
          <w:noProof/>
        </w:rPr>
        <w:instrText xml:space="preserve"> PAGEREF _Toc427334043 \h </w:instrText>
      </w:r>
      <w:r>
        <w:rPr>
          <w:noProof/>
        </w:rPr>
      </w:r>
      <w:r>
        <w:rPr>
          <w:noProof/>
        </w:rPr>
        <w:fldChar w:fldCharType="separate"/>
      </w:r>
      <w:r>
        <w:rPr>
          <w:noProof/>
        </w:rPr>
        <w:t>7</w:t>
      </w:r>
      <w:r>
        <w:rPr>
          <w:noProof/>
        </w:rPr>
        <w:fldChar w:fldCharType="end"/>
      </w:r>
    </w:p>
    <w:p w14:paraId="7581E095" w14:textId="77777777" w:rsidR="00E50B8C" w:rsidRDefault="00E50B8C">
      <w:pPr>
        <w:pStyle w:val="TOC2"/>
        <w:tabs>
          <w:tab w:val="left" w:pos="3240"/>
        </w:tabs>
        <w:rPr>
          <w:rFonts w:asciiTheme="minorHAnsi" w:eastAsiaTheme="minorEastAsia" w:hAnsiTheme="minorHAnsi" w:cstheme="minorBidi"/>
          <w:noProof/>
          <w:sz w:val="22"/>
          <w:szCs w:val="22"/>
          <w:lang w:val="en-GB" w:eastAsia="en-GB"/>
        </w:rPr>
      </w:pPr>
      <w:r w:rsidRPr="00102CCF">
        <w:rPr>
          <w:rFonts w:ascii="Arial" w:hAnsi="Arial" w:cs="Arial"/>
          <w:noProof/>
          <w:lang w:val="en-GB"/>
        </w:rPr>
        <w:t>3.2.</w:t>
      </w:r>
      <w:r>
        <w:rPr>
          <w:rFonts w:asciiTheme="minorHAnsi" w:eastAsiaTheme="minorEastAsia" w:hAnsiTheme="minorHAnsi" w:cstheme="minorBidi"/>
          <w:noProof/>
          <w:sz w:val="22"/>
          <w:szCs w:val="22"/>
          <w:lang w:val="en-GB" w:eastAsia="en-GB"/>
        </w:rPr>
        <w:tab/>
      </w:r>
      <w:r w:rsidRPr="00102CCF">
        <w:rPr>
          <w:rFonts w:ascii="Arial" w:hAnsi="Arial" w:cs="Arial"/>
          <w:noProof/>
          <w:lang w:val="en-GB"/>
        </w:rPr>
        <w:t>Review Task Details</w:t>
      </w:r>
      <w:r>
        <w:rPr>
          <w:noProof/>
        </w:rPr>
        <w:tab/>
      </w:r>
      <w:r>
        <w:rPr>
          <w:noProof/>
        </w:rPr>
        <w:fldChar w:fldCharType="begin"/>
      </w:r>
      <w:r>
        <w:rPr>
          <w:noProof/>
        </w:rPr>
        <w:instrText xml:space="preserve"> PAGEREF _Toc427334044 \h </w:instrText>
      </w:r>
      <w:r>
        <w:rPr>
          <w:noProof/>
        </w:rPr>
      </w:r>
      <w:r>
        <w:rPr>
          <w:noProof/>
        </w:rPr>
        <w:fldChar w:fldCharType="separate"/>
      </w:r>
      <w:r>
        <w:rPr>
          <w:noProof/>
        </w:rPr>
        <w:t>8</w:t>
      </w:r>
      <w:r>
        <w:rPr>
          <w:noProof/>
        </w:rPr>
        <w:fldChar w:fldCharType="end"/>
      </w:r>
    </w:p>
    <w:p w14:paraId="1291BB14" w14:textId="77777777" w:rsidR="00E50B8C" w:rsidRDefault="00E50B8C">
      <w:pPr>
        <w:pStyle w:val="TOC2"/>
        <w:tabs>
          <w:tab w:val="left" w:pos="3240"/>
        </w:tabs>
        <w:rPr>
          <w:rFonts w:asciiTheme="minorHAnsi" w:eastAsiaTheme="minorEastAsia" w:hAnsiTheme="minorHAnsi" w:cstheme="minorBidi"/>
          <w:noProof/>
          <w:sz w:val="22"/>
          <w:szCs w:val="22"/>
          <w:lang w:val="en-GB" w:eastAsia="en-GB"/>
        </w:rPr>
      </w:pPr>
      <w:r w:rsidRPr="00102CCF">
        <w:rPr>
          <w:rFonts w:ascii="Arial" w:hAnsi="Arial" w:cs="Arial"/>
          <w:noProof/>
          <w:lang w:val="en-GB"/>
        </w:rPr>
        <w:t>3.3.</w:t>
      </w:r>
      <w:r>
        <w:rPr>
          <w:rFonts w:asciiTheme="minorHAnsi" w:eastAsiaTheme="minorEastAsia" w:hAnsiTheme="minorHAnsi" w:cstheme="minorBidi"/>
          <w:noProof/>
          <w:sz w:val="22"/>
          <w:szCs w:val="22"/>
          <w:lang w:val="en-GB" w:eastAsia="en-GB"/>
        </w:rPr>
        <w:tab/>
      </w:r>
      <w:r w:rsidRPr="00102CCF">
        <w:rPr>
          <w:rFonts w:ascii="Arial" w:hAnsi="Arial" w:cs="Arial"/>
          <w:noProof/>
          <w:lang w:val="en-GB"/>
        </w:rPr>
        <w:t>Action Task</w:t>
      </w:r>
      <w:r>
        <w:rPr>
          <w:noProof/>
        </w:rPr>
        <w:tab/>
      </w:r>
      <w:r>
        <w:rPr>
          <w:noProof/>
        </w:rPr>
        <w:fldChar w:fldCharType="begin"/>
      </w:r>
      <w:r>
        <w:rPr>
          <w:noProof/>
        </w:rPr>
        <w:instrText xml:space="preserve"> PAGEREF _Toc427334045 \h </w:instrText>
      </w:r>
      <w:r>
        <w:rPr>
          <w:noProof/>
        </w:rPr>
      </w:r>
      <w:r>
        <w:rPr>
          <w:noProof/>
        </w:rPr>
        <w:fldChar w:fldCharType="separate"/>
      </w:r>
      <w:r>
        <w:rPr>
          <w:noProof/>
        </w:rPr>
        <w:t>9</w:t>
      </w:r>
      <w:r>
        <w:rPr>
          <w:noProof/>
        </w:rPr>
        <w:fldChar w:fldCharType="end"/>
      </w:r>
    </w:p>
    <w:p w14:paraId="7BC2A6FC" w14:textId="77777777" w:rsidR="00E50B8C" w:rsidRDefault="00E50B8C">
      <w:pPr>
        <w:pStyle w:val="TOC1"/>
        <w:rPr>
          <w:rFonts w:asciiTheme="minorHAnsi" w:eastAsiaTheme="minorEastAsia" w:hAnsiTheme="minorHAnsi" w:cstheme="minorBidi"/>
          <w:b w:val="0"/>
          <w:noProof/>
          <w:sz w:val="22"/>
          <w:szCs w:val="22"/>
          <w:lang w:val="en-GB" w:eastAsia="en-GB"/>
        </w:rPr>
      </w:pPr>
      <w:r>
        <w:rPr>
          <w:noProof/>
        </w:rPr>
        <w:t>4.</w:t>
      </w:r>
      <w:r>
        <w:rPr>
          <w:rFonts w:asciiTheme="minorHAnsi" w:eastAsiaTheme="minorEastAsia" w:hAnsiTheme="minorHAnsi" w:cstheme="minorBidi"/>
          <w:b w:val="0"/>
          <w:noProof/>
          <w:sz w:val="22"/>
          <w:szCs w:val="22"/>
          <w:lang w:val="en-GB" w:eastAsia="en-GB"/>
        </w:rPr>
        <w:tab/>
      </w:r>
      <w:r>
        <w:rPr>
          <w:noProof/>
        </w:rPr>
        <w:t>FAQ’s</w:t>
      </w:r>
      <w:r>
        <w:rPr>
          <w:noProof/>
        </w:rPr>
        <w:tab/>
      </w:r>
      <w:r>
        <w:rPr>
          <w:noProof/>
        </w:rPr>
        <w:fldChar w:fldCharType="begin"/>
      </w:r>
      <w:r>
        <w:rPr>
          <w:noProof/>
        </w:rPr>
        <w:instrText xml:space="preserve"> PAGEREF _Toc427334046 \h </w:instrText>
      </w:r>
      <w:r>
        <w:rPr>
          <w:noProof/>
        </w:rPr>
      </w:r>
      <w:r>
        <w:rPr>
          <w:noProof/>
        </w:rPr>
        <w:fldChar w:fldCharType="separate"/>
      </w:r>
      <w:r>
        <w:rPr>
          <w:noProof/>
        </w:rPr>
        <w:t>10</w:t>
      </w:r>
      <w:r>
        <w:rPr>
          <w:noProof/>
        </w:rPr>
        <w:fldChar w:fldCharType="end"/>
      </w:r>
    </w:p>
    <w:p w14:paraId="758CFEA4" w14:textId="77777777" w:rsidR="00E50B8C" w:rsidRDefault="00E50B8C">
      <w:pPr>
        <w:pStyle w:val="TOC2"/>
        <w:tabs>
          <w:tab w:val="left" w:pos="3240"/>
        </w:tabs>
        <w:rPr>
          <w:rFonts w:asciiTheme="minorHAnsi" w:eastAsiaTheme="minorEastAsia" w:hAnsiTheme="minorHAnsi" w:cstheme="minorBidi"/>
          <w:noProof/>
          <w:sz w:val="22"/>
          <w:szCs w:val="22"/>
          <w:lang w:val="en-GB" w:eastAsia="en-GB"/>
        </w:rPr>
      </w:pPr>
      <w:r w:rsidRPr="00102CCF">
        <w:rPr>
          <w:rFonts w:ascii="Arial" w:hAnsi="Arial" w:cs="Arial"/>
          <w:noProof/>
          <w:lang w:val="en-GB"/>
        </w:rPr>
        <w:t>4.1.</w:t>
      </w:r>
      <w:r>
        <w:rPr>
          <w:rFonts w:asciiTheme="minorHAnsi" w:eastAsiaTheme="minorEastAsia" w:hAnsiTheme="minorHAnsi" w:cstheme="minorBidi"/>
          <w:noProof/>
          <w:sz w:val="22"/>
          <w:szCs w:val="22"/>
          <w:lang w:val="en-GB" w:eastAsia="en-GB"/>
        </w:rPr>
        <w:tab/>
      </w:r>
      <w:r w:rsidRPr="00102CCF">
        <w:rPr>
          <w:rFonts w:ascii="Arial" w:hAnsi="Arial" w:cs="Arial"/>
          <w:noProof/>
          <w:lang w:val="en-GB"/>
        </w:rPr>
        <w:t>Why I am getting a Non PO Review task?</w:t>
      </w:r>
      <w:r>
        <w:rPr>
          <w:noProof/>
        </w:rPr>
        <w:tab/>
      </w:r>
      <w:r>
        <w:rPr>
          <w:noProof/>
        </w:rPr>
        <w:fldChar w:fldCharType="begin"/>
      </w:r>
      <w:r>
        <w:rPr>
          <w:noProof/>
        </w:rPr>
        <w:instrText xml:space="preserve"> PAGEREF _Toc427334047 \h </w:instrText>
      </w:r>
      <w:r>
        <w:rPr>
          <w:noProof/>
        </w:rPr>
      </w:r>
      <w:r>
        <w:rPr>
          <w:noProof/>
        </w:rPr>
        <w:fldChar w:fldCharType="separate"/>
      </w:r>
      <w:r>
        <w:rPr>
          <w:noProof/>
        </w:rPr>
        <w:t>10</w:t>
      </w:r>
      <w:r>
        <w:rPr>
          <w:noProof/>
        </w:rPr>
        <w:fldChar w:fldCharType="end"/>
      </w:r>
    </w:p>
    <w:p w14:paraId="3D11C567" w14:textId="77777777" w:rsidR="00E50B8C" w:rsidRDefault="00E50B8C">
      <w:pPr>
        <w:pStyle w:val="TOC2"/>
        <w:tabs>
          <w:tab w:val="left" w:pos="3240"/>
        </w:tabs>
        <w:rPr>
          <w:rFonts w:asciiTheme="minorHAnsi" w:eastAsiaTheme="minorEastAsia" w:hAnsiTheme="minorHAnsi" w:cstheme="minorBidi"/>
          <w:noProof/>
          <w:sz w:val="22"/>
          <w:szCs w:val="22"/>
          <w:lang w:val="en-GB" w:eastAsia="en-GB"/>
        </w:rPr>
      </w:pPr>
      <w:r w:rsidRPr="00102CCF">
        <w:rPr>
          <w:rFonts w:ascii="Arial" w:hAnsi="Arial" w:cs="Arial"/>
          <w:noProof/>
          <w:lang w:val="en-GB"/>
        </w:rPr>
        <w:t>4.2.</w:t>
      </w:r>
      <w:r>
        <w:rPr>
          <w:rFonts w:asciiTheme="minorHAnsi" w:eastAsiaTheme="minorEastAsia" w:hAnsiTheme="minorHAnsi" w:cstheme="minorBidi"/>
          <w:noProof/>
          <w:sz w:val="22"/>
          <w:szCs w:val="22"/>
          <w:lang w:val="en-GB" w:eastAsia="en-GB"/>
        </w:rPr>
        <w:tab/>
      </w:r>
      <w:r w:rsidRPr="00102CCF">
        <w:rPr>
          <w:rFonts w:ascii="Arial" w:hAnsi="Arial" w:cs="Arial"/>
          <w:noProof/>
          <w:lang w:val="en-GB"/>
        </w:rPr>
        <w:t>What happens if I do not complete this task?</w:t>
      </w:r>
      <w:r>
        <w:rPr>
          <w:noProof/>
        </w:rPr>
        <w:tab/>
      </w:r>
      <w:r>
        <w:rPr>
          <w:noProof/>
        </w:rPr>
        <w:fldChar w:fldCharType="begin"/>
      </w:r>
      <w:r>
        <w:rPr>
          <w:noProof/>
        </w:rPr>
        <w:instrText xml:space="preserve"> PAGEREF _Toc427334048 \h </w:instrText>
      </w:r>
      <w:r>
        <w:rPr>
          <w:noProof/>
        </w:rPr>
      </w:r>
      <w:r>
        <w:rPr>
          <w:noProof/>
        </w:rPr>
        <w:fldChar w:fldCharType="separate"/>
      </w:r>
      <w:r>
        <w:rPr>
          <w:noProof/>
        </w:rPr>
        <w:t>10</w:t>
      </w:r>
      <w:r>
        <w:rPr>
          <w:noProof/>
        </w:rPr>
        <w:fldChar w:fldCharType="end"/>
      </w:r>
    </w:p>
    <w:p w14:paraId="6DCEC294" w14:textId="77777777" w:rsidR="00E50B8C" w:rsidRDefault="00E50B8C">
      <w:pPr>
        <w:pStyle w:val="TOC2"/>
        <w:tabs>
          <w:tab w:val="left" w:pos="3240"/>
        </w:tabs>
        <w:rPr>
          <w:rFonts w:asciiTheme="minorHAnsi" w:eastAsiaTheme="minorEastAsia" w:hAnsiTheme="minorHAnsi" w:cstheme="minorBidi"/>
          <w:noProof/>
          <w:sz w:val="22"/>
          <w:szCs w:val="22"/>
          <w:lang w:val="en-GB" w:eastAsia="en-GB"/>
        </w:rPr>
      </w:pPr>
      <w:r w:rsidRPr="00102CCF">
        <w:rPr>
          <w:rFonts w:ascii="Arial" w:hAnsi="Arial" w:cs="Arial"/>
          <w:noProof/>
          <w:lang w:val="en-GB"/>
        </w:rPr>
        <w:t>4.3.</w:t>
      </w:r>
      <w:r>
        <w:rPr>
          <w:rFonts w:asciiTheme="minorHAnsi" w:eastAsiaTheme="minorEastAsia" w:hAnsiTheme="minorHAnsi" w:cstheme="minorBidi"/>
          <w:noProof/>
          <w:sz w:val="22"/>
          <w:szCs w:val="22"/>
          <w:lang w:val="en-GB" w:eastAsia="en-GB"/>
        </w:rPr>
        <w:tab/>
      </w:r>
      <w:r w:rsidRPr="00102CCF">
        <w:rPr>
          <w:rFonts w:ascii="Arial" w:hAnsi="Arial" w:cs="Arial"/>
          <w:noProof/>
          <w:lang w:val="en-GB"/>
        </w:rPr>
        <w:t>What happens to the task once I action the transaction?</w:t>
      </w:r>
      <w:r>
        <w:rPr>
          <w:noProof/>
        </w:rPr>
        <w:tab/>
      </w:r>
      <w:r>
        <w:rPr>
          <w:noProof/>
        </w:rPr>
        <w:fldChar w:fldCharType="begin"/>
      </w:r>
      <w:r>
        <w:rPr>
          <w:noProof/>
        </w:rPr>
        <w:instrText xml:space="preserve"> PAGEREF _Toc427334049 \h </w:instrText>
      </w:r>
      <w:r>
        <w:rPr>
          <w:noProof/>
        </w:rPr>
      </w:r>
      <w:r>
        <w:rPr>
          <w:noProof/>
        </w:rPr>
        <w:fldChar w:fldCharType="separate"/>
      </w:r>
      <w:r>
        <w:rPr>
          <w:noProof/>
        </w:rPr>
        <w:t>10</w:t>
      </w:r>
      <w:r>
        <w:rPr>
          <w:noProof/>
        </w:rPr>
        <w:fldChar w:fldCharType="end"/>
      </w:r>
    </w:p>
    <w:p w14:paraId="300B9084" w14:textId="77777777" w:rsidR="00E50B8C" w:rsidRDefault="00E50B8C">
      <w:pPr>
        <w:pStyle w:val="TOC1"/>
        <w:rPr>
          <w:rFonts w:asciiTheme="minorHAnsi" w:eastAsiaTheme="minorEastAsia" w:hAnsiTheme="minorHAnsi" w:cstheme="minorBidi"/>
          <w:b w:val="0"/>
          <w:noProof/>
          <w:sz w:val="22"/>
          <w:szCs w:val="22"/>
          <w:lang w:val="en-GB" w:eastAsia="en-GB"/>
        </w:rPr>
      </w:pPr>
      <w:r>
        <w:rPr>
          <w:noProof/>
        </w:rPr>
        <w:t>5.</w:t>
      </w:r>
      <w:r>
        <w:rPr>
          <w:rFonts w:asciiTheme="minorHAnsi" w:eastAsiaTheme="minorEastAsia" w:hAnsiTheme="minorHAnsi" w:cstheme="minorBidi"/>
          <w:b w:val="0"/>
          <w:noProof/>
          <w:sz w:val="22"/>
          <w:szCs w:val="22"/>
          <w:lang w:val="en-GB" w:eastAsia="en-GB"/>
        </w:rPr>
        <w:tab/>
      </w:r>
      <w:r>
        <w:rPr>
          <w:noProof/>
        </w:rPr>
        <w:t>Glossary</w:t>
      </w:r>
      <w:r>
        <w:rPr>
          <w:noProof/>
        </w:rPr>
        <w:tab/>
      </w:r>
      <w:r>
        <w:rPr>
          <w:noProof/>
        </w:rPr>
        <w:fldChar w:fldCharType="begin"/>
      </w:r>
      <w:r>
        <w:rPr>
          <w:noProof/>
        </w:rPr>
        <w:instrText xml:space="preserve"> PAGEREF _Toc427334050 \h </w:instrText>
      </w:r>
      <w:r>
        <w:rPr>
          <w:noProof/>
        </w:rPr>
      </w:r>
      <w:r>
        <w:rPr>
          <w:noProof/>
        </w:rPr>
        <w:fldChar w:fldCharType="separate"/>
      </w:r>
      <w:r>
        <w:rPr>
          <w:noProof/>
        </w:rPr>
        <w:t>11</w:t>
      </w:r>
      <w:r>
        <w:rPr>
          <w:noProof/>
        </w:rPr>
        <w:fldChar w:fldCharType="end"/>
      </w:r>
    </w:p>
    <w:p w14:paraId="6FFBB8AD" w14:textId="77777777" w:rsidR="00B910F9" w:rsidRPr="004E43C6" w:rsidRDefault="00540733">
      <w:pPr>
        <w:pStyle w:val="tty80"/>
        <w:rPr>
          <w:rStyle w:val="HighlightedVariable"/>
          <w:rFonts w:ascii="Arial" w:hAnsi="Arial" w:cs="Arial"/>
          <w:i/>
          <w:lang w:val="en-GB"/>
        </w:rPr>
      </w:pPr>
      <w:r w:rsidRPr="004E43C6">
        <w:rPr>
          <w:rFonts w:ascii="Arial" w:hAnsi="Arial" w:cs="Arial"/>
          <w:lang w:val="en-GB"/>
        </w:rPr>
        <w:fldChar w:fldCharType="end"/>
      </w:r>
    </w:p>
    <w:p w14:paraId="6FFBB8AE" w14:textId="1D240D77" w:rsidR="00B910F9" w:rsidRPr="0073278B" w:rsidRDefault="00B910F9" w:rsidP="005C5486">
      <w:pPr>
        <w:pStyle w:val="AISHeading1"/>
      </w:pPr>
      <w:bookmarkStart w:id="1" w:name="_Toc377897822"/>
      <w:bookmarkStart w:id="2" w:name="_Toc427334033"/>
      <w:r w:rsidRPr="0073278B">
        <w:lastRenderedPageBreak/>
        <w:t>Introduction</w:t>
      </w:r>
      <w:bookmarkEnd w:id="1"/>
      <w:bookmarkEnd w:id="2"/>
    </w:p>
    <w:p w14:paraId="1979783A" w14:textId="77777777" w:rsidR="00CE4A1A" w:rsidRPr="00A24F32" w:rsidRDefault="00CE4A1A" w:rsidP="00CE4A1A">
      <w:pPr>
        <w:pStyle w:val="AISHeading2"/>
        <w:numPr>
          <w:ilvl w:val="1"/>
          <w:numId w:val="3"/>
        </w:numPr>
        <w:ind w:left="964" w:hanging="604"/>
        <w:rPr>
          <w:rFonts w:ascii="Arial" w:hAnsi="Arial" w:cs="Arial"/>
          <w:lang w:val="en-GB"/>
        </w:rPr>
      </w:pPr>
      <w:bookmarkStart w:id="3" w:name="_Toc420416410"/>
      <w:bookmarkStart w:id="4" w:name="_Toc420594066"/>
      <w:bookmarkStart w:id="5" w:name="_Toc421011827"/>
      <w:bookmarkStart w:id="6" w:name="_Toc427334034"/>
      <w:r>
        <w:rPr>
          <w:rFonts w:ascii="Arial" w:hAnsi="Arial" w:cs="Arial"/>
          <w:sz w:val="22"/>
          <w:szCs w:val="22"/>
          <w:lang w:val="en-GB"/>
        </w:rPr>
        <w:t xml:space="preserve">What is </w:t>
      </w:r>
      <w:r w:rsidRPr="00744B1C">
        <w:rPr>
          <w:rFonts w:ascii="Arial" w:hAnsi="Arial" w:cs="Arial"/>
          <w:sz w:val="22"/>
          <w:szCs w:val="22"/>
          <w:lang w:val="en-GB"/>
        </w:rPr>
        <w:t>Procure to Pay?</w:t>
      </w:r>
      <w:bookmarkEnd w:id="3"/>
      <w:bookmarkEnd w:id="4"/>
      <w:bookmarkEnd w:id="5"/>
      <w:bookmarkEnd w:id="6"/>
    </w:p>
    <w:p w14:paraId="64061738" w14:textId="77777777" w:rsidR="00CE4A1A" w:rsidRDefault="00CE4A1A" w:rsidP="00CE4A1A">
      <w:pPr>
        <w:ind w:left="360"/>
        <w:rPr>
          <w:rFonts w:ascii="Arial" w:hAnsi="Arial" w:cs="Arial"/>
          <w:sz w:val="22"/>
          <w:szCs w:val="22"/>
          <w:lang w:val="en-GB"/>
        </w:rPr>
      </w:pPr>
    </w:p>
    <w:p w14:paraId="58B5AA7D" w14:textId="77777777" w:rsidR="00CE4A1A" w:rsidRPr="00AE7A5F" w:rsidRDefault="00CE4A1A" w:rsidP="00CE4A1A">
      <w:pPr>
        <w:ind w:left="360"/>
        <w:rPr>
          <w:rFonts w:ascii="Arial" w:hAnsi="Arial" w:cs="Arial"/>
          <w:sz w:val="22"/>
          <w:szCs w:val="22"/>
          <w:lang w:val="en-GB"/>
        </w:rPr>
      </w:pPr>
      <w:r w:rsidRPr="00AE7A5F">
        <w:rPr>
          <w:rFonts w:ascii="Arial" w:hAnsi="Arial" w:cs="Arial"/>
          <w:sz w:val="22"/>
          <w:szCs w:val="22"/>
          <w:lang w:val="en-GB"/>
        </w:rPr>
        <w:t>The University’s Finance Directorate has undertaken an ambitious project to enhance its Procure to Pay (P2P) processes.  An internal review of the University’s procure to pay procedures, and the systems and tools associated with these was undertaken by a P2P Working Group and a number of initiatives were proposed as a result. </w:t>
      </w:r>
    </w:p>
    <w:p w14:paraId="4C5A73DF" w14:textId="77777777" w:rsidR="00CE4A1A" w:rsidRPr="00AE7A5F" w:rsidRDefault="00CE4A1A" w:rsidP="00CE4A1A">
      <w:pPr>
        <w:ind w:left="360"/>
        <w:rPr>
          <w:rFonts w:ascii="Arial" w:hAnsi="Arial" w:cs="Arial"/>
          <w:sz w:val="22"/>
          <w:szCs w:val="22"/>
          <w:lang w:val="en-GB"/>
        </w:rPr>
      </w:pPr>
      <w:r w:rsidRPr="00AE7A5F">
        <w:rPr>
          <w:rFonts w:ascii="Arial" w:hAnsi="Arial" w:cs="Arial"/>
          <w:sz w:val="22"/>
          <w:szCs w:val="22"/>
          <w:lang w:val="en-GB"/>
        </w:rPr>
        <w:t> </w:t>
      </w:r>
    </w:p>
    <w:p w14:paraId="451C1285" w14:textId="77777777" w:rsidR="00CE4A1A" w:rsidRDefault="00CE4A1A" w:rsidP="00CE4A1A">
      <w:pPr>
        <w:ind w:left="360"/>
        <w:rPr>
          <w:rFonts w:ascii="Arial" w:hAnsi="Arial" w:cs="Arial"/>
          <w:sz w:val="22"/>
          <w:szCs w:val="22"/>
          <w:lang w:val="en-GB"/>
        </w:rPr>
      </w:pPr>
      <w:r w:rsidRPr="00AE7A5F">
        <w:rPr>
          <w:rFonts w:ascii="Arial" w:hAnsi="Arial" w:cs="Arial"/>
          <w:sz w:val="22"/>
          <w:szCs w:val="22"/>
          <w:lang w:val="en-GB"/>
        </w:rPr>
        <w:t>The purpose of the project is to deliver a robust end-to-end P2P process and sub-processes with appropriate changes in University Policies and Procedures to ensure the process operates effectively and efficiently; underpinned by various software packages configured to deliver automation of the process, where appropriate, in a secure and auditable manner; plus improved Management Information and KPI reporting across the process.</w:t>
      </w:r>
      <w:r w:rsidRPr="00210062">
        <w:rPr>
          <w:rFonts w:ascii="Arial" w:hAnsi="Arial" w:cs="Arial"/>
          <w:sz w:val="22"/>
          <w:szCs w:val="22"/>
          <w:lang w:val="en-GB"/>
        </w:rPr>
        <w:t xml:space="preserve"> </w:t>
      </w:r>
    </w:p>
    <w:p w14:paraId="60FF505B" w14:textId="77777777" w:rsidR="00CE4A1A" w:rsidRDefault="00CE4A1A" w:rsidP="00CE4A1A">
      <w:pPr>
        <w:ind w:left="360"/>
        <w:rPr>
          <w:rFonts w:ascii="Arial" w:hAnsi="Arial" w:cs="Arial"/>
          <w:sz w:val="22"/>
          <w:szCs w:val="22"/>
          <w:lang w:val="en-GB"/>
        </w:rPr>
      </w:pPr>
    </w:p>
    <w:p w14:paraId="3DBA9D4F" w14:textId="77777777" w:rsidR="00CE4A1A" w:rsidRDefault="00CE4A1A" w:rsidP="00CE4A1A">
      <w:pPr>
        <w:pStyle w:val="AISHeading2"/>
        <w:numPr>
          <w:ilvl w:val="1"/>
          <w:numId w:val="3"/>
        </w:numPr>
        <w:spacing w:before="0"/>
        <w:ind w:left="964" w:hanging="604"/>
        <w:rPr>
          <w:rFonts w:ascii="Arial" w:hAnsi="Arial" w:cs="Arial"/>
          <w:sz w:val="22"/>
          <w:szCs w:val="22"/>
          <w:lang w:val="en-GB"/>
        </w:rPr>
      </w:pPr>
      <w:bookmarkStart w:id="7" w:name="_Toc420416411"/>
      <w:bookmarkStart w:id="8" w:name="_Toc420594067"/>
      <w:bookmarkStart w:id="9" w:name="_Toc421011828"/>
      <w:bookmarkStart w:id="10" w:name="_Toc427334035"/>
      <w:r>
        <w:rPr>
          <w:rFonts w:ascii="Arial" w:hAnsi="Arial" w:cs="Arial"/>
          <w:sz w:val="22"/>
          <w:szCs w:val="22"/>
          <w:lang w:val="en-GB"/>
        </w:rPr>
        <w:t xml:space="preserve">Benefits of </w:t>
      </w:r>
      <w:r w:rsidRPr="00744B1C">
        <w:rPr>
          <w:rFonts w:ascii="Arial" w:hAnsi="Arial" w:cs="Arial"/>
          <w:sz w:val="22"/>
          <w:szCs w:val="22"/>
          <w:lang w:val="en-GB"/>
        </w:rPr>
        <w:t>Procure to Pay</w:t>
      </w:r>
      <w:bookmarkEnd w:id="7"/>
      <w:bookmarkEnd w:id="8"/>
      <w:bookmarkEnd w:id="9"/>
      <w:bookmarkEnd w:id="10"/>
    </w:p>
    <w:p w14:paraId="3B31A8E8" w14:textId="77777777" w:rsidR="00CE4A1A" w:rsidRPr="00AB0CE5" w:rsidRDefault="00CE4A1A" w:rsidP="00CE4A1A">
      <w:pPr>
        <w:rPr>
          <w:lang w:val="en-GB"/>
        </w:rPr>
      </w:pPr>
    </w:p>
    <w:p w14:paraId="7B299183" w14:textId="77777777" w:rsidR="00CE4A1A" w:rsidRDefault="00CE4A1A" w:rsidP="00CE4A1A">
      <w:pPr>
        <w:pStyle w:val="ListParagraph"/>
        <w:numPr>
          <w:ilvl w:val="0"/>
          <w:numId w:val="47"/>
        </w:numPr>
        <w:rPr>
          <w:rFonts w:ascii="Arial" w:hAnsi="Arial" w:cs="Arial"/>
          <w:sz w:val="22"/>
          <w:szCs w:val="22"/>
          <w:lang w:val="en-GB"/>
        </w:rPr>
      </w:pPr>
      <w:r>
        <w:rPr>
          <w:rFonts w:ascii="Arial" w:hAnsi="Arial" w:cs="Arial"/>
          <w:sz w:val="22"/>
          <w:szCs w:val="22"/>
          <w:lang w:val="en-GB"/>
        </w:rPr>
        <w:t>Less Paper:</w:t>
      </w:r>
    </w:p>
    <w:p w14:paraId="04C04881" w14:textId="77777777" w:rsidR="00CE4A1A" w:rsidRDefault="00CE4A1A" w:rsidP="00CE4A1A">
      <w:pPr>
        <w:pStyle w:val="ListParagraph"/>
        <w:numPr>
          <w:ilvl w:val="1"/>
          <w:numId w:val="47"/>
        </w:numPr>
        <w:rPr>
          <w:rFonts w:ascii="Arial" w:hAnsi="Arial" w:cs="Arial"/>
          <w:sz w:val="22"/>
          <w:szCs w:val="22"/>
          <w:lang w:val="en-GB"/>
        </w:rPr>
      </w:pPr>
      <w:r>
        <w:rPr>
          <w:rFonts w:ascii="Arial" w:hAnsi="Arial" w:cs="Arial"/>
          <w:sz w:val="22"/>
          <w:szCs w:val="22"/>
          <w:lang w:val="en-GB"/>
        </w:rPr>
        <w:t xml:space="preserve">Supplier invoices will be sent directly to the Payments Office and </w:t>
      </w:r>
      <w:r w:rsidRPr="00744B1C">
        <w:rPr>
          <w:rFonts w:ascii="Arial" w:hAnsi="Arial" w:cs="Arial"/>
          <w:sz w:val="22"/>
          <w:szCs w:val="22"/>
          <w:lang w:val="en-GB"/>
        </w:rPr>
        <w:t>will no longer circulate</w:t>
      </w:r>
      <w:r>
        <w:rPr>
          <w:rFonts w:ascii="Arial" w:hAnsi="Arial" w:cs="Arial"/>
          <w:sz w:val="22"/>
          <w:szCs w:val="22"/>
          <w:lang w:val="en-GB"/>
        </w:rPr>
        <w:t>d</w:t>
      </w:r>
      <w:r w:rsidRPr="00744B1C">
        <w:rPr>
          <w:rFonts w:ascii="Arial" w:hAnsi="Arial" w:cs="Arial"/>
          <w:sz w:val="22"/>
          <w:szCs w:val="22"/>
          <w:lang w:val="en-GB"/>
        </w:rPr>
        <w:t xml:space="preserve"> </w:t>
      </w:r>
      <w:r>
        <w:rPr>
          <w:rFonts w:ascii="Arial" w:hAnsi="Arial" w:cs="Arial"/>
          <w:sz w:val="22"/>
          <w:szCs w:val="22"/>
          <w:lang w:val="en-GB"/>
        </w:rPr>
        <w:t>around</w:t>
      </w:r>
      <w:r w:rsidRPr="00744B1C">
        <w:rPr>
          <w:rFonts w:ascii="Arial" w:hAnsi="Arial" w:cs="Arial"/>
          <w:sz w:val="22"/>
          <w:szCs w:val="22"/>
          <w:lang w:val="en-GB"/>
        </w:rPr>
        <w:t xml:space="preserve"> the university</w:t>
      </w:r>
      <w:r>
        <w:rPr>
          <w:rFonts w:ascii="Arial" w:hAnsi="Arial" w:cs="Arial"/>
          <w:sz w:val="22"/>
          <w:szCs w:val="22"/>
          <w:lang w:val="en-GB"/>
        </w:rPr>
        <w:t>.</w:t>
      </w:r>
    </w:p>
    <w:p w14:paraId="5FAA1E5B" w14:textId="77777777" w:rsidR="00CE4A1A" w:rsidRPr="00744B1C" w:rsidRDefault="00CE4A1A" w:rsidP="00CE4A1A">
      <w:pPr>
        <w:pStyle w:val="ListParagraph"/>
        <w:numPr>
          <w:ilvl w:val="1"/>
          <w:numId w:val="47"/>
        </w:numPr>
        <w:rPr>
          <w:rFonts w:ascii="Arial" w:hAnsi="Arial" w:cs="Arial"/>
          <w:sz w:val="22"/>
          <w:szCs w:val="22"/>
          <w:lang w:val="en-GB"/>
        </w:rPr>
      </w:pPr>
      <w:r>
        <w:rPr>
          <w:rFonts w:ascii="Arial" w:hAnsi="Arial" w:cs="Arial"/>
          <w:sz w:val="22"/>
          <w:szCs w:val="22"/>
          <w:lang w:val="en-GB"/>
        </w:rPr>
        <w:t>Purchase orders will be created on line and no longer need to be printed and posted to suppliers.</w:t>
      </w:r>
    </w:p>
    <w:p w14:paraId="1C5B6A51" w14:textId="77777777" w:rsidR="00CE4A1A" w:rsidRDefault="00CE4A1A" w:rsidP="00CE4A1A">
      <w:pPr>
        <w:pStyle w:val="ListParagraph"/>
        <w:numPr>
          <w:ilvl w:val="0"/>
          <w:numId w:val="47"/>
        </w:numPr>
        <w:rPr>
          <w:rFonts w:ascii="Arial" w:hAnsi="Arial" w:cs="Arial"/>
          <w:sz w:val="22"/>
          <w:szCs w:val="22"/>
          <w:lang w:val="en-GB"/>
        </w:rPr>
      </w:pPr>
      <w:r>
        <w:rPr>
          <w:rFonts w:ascii="Arial" w:hAnsi="Arial" w:cs="Arial"/>
          <w:sz w:val="22"/>
          <w:szCs w:val="22"/>
          <w:lang w:val="en-GB"/>
        </w:rPr>
        <w:t>Less Data Entry:</w:t>
      </w:r>
    </w:p>
    <w:p w14:paraId="7A0A766C" w14:textId="77777777" w:rsidR="00CE4A1A" w:rsidRPr="00744B1C" w:rsidRDefault="00CE4A1A" w:rsidP="00CE4A1A">
      <w:pPr>
        <w:pStyle w:val="ListParagraph"/>
        <w:numPr>
          <w:ilvl w:val="1"/>
          <w:numId w:val="47"/>
        </w:numPr>
        <w:rPr>
          <w:rFonts w:ascii="Arial" w:hAnsi="Arial" w:cs="Arial"/>
          <w:sz w:val="22"/>
          <w:szCs w:val="22"/>
          <w:lang w:val="en-GB"/>
        </w:rPr>
      </w:pPr>
      <w:r>
        <w:rPr>
          <w:rFonts w:ascii="Arial" w:hAnsi="Arial" w:cs="Arial"/>
          <w:sz w:val="22"/>
          <w:szCs w:val="22"/>
          <w:lang w:val="en-GB"/>
        </w:rPr>
        <w:t>As the P2P process allows for invoices to be scanned, the data on the documents is automatically read and imported to QFIS.</w:t>
      </w:r>
    </w:p>
    <w:p w14:paraId="7E6DF4A2" w14:textId="77777777" w:rsidR="00CE4A1A" w:rsidRDefault="00CE4A1A" w:rsidP="00CE4A1A">
      <w:pPr>
        <w:pStyle w:val="ListParagraph"/>
        <w:numPr>
          <w:ilvl w:val="0"/>
          <w:numId w:val="47"/>
        </w:numPr>
        <w:rPr>
          <w:rFonts w:ascii="Arial" w:hAnsi="Arial" w:cs="Arial"/>
          <w:sz w:val="22"/>
          <w:szCs w:val="22"/>
          <w:lang w:val="en-GB"/>
        </w:rPr>
      </w:pPr>
      <w:r>
        <w:rPr>
          <w:rFonts w:ascii="Arial" w:hAnsi="Arial" w:cs="Arial"/>
          <w:sz w:val="22"/>
          <w:szCs w:val="22"/>
          <w:lang w:val="en-GB"/>
        </w:rPr>
        <w:t>Greater Visibility:</w:t>
      </w:r>
    </w:p>
    <w:p w14:paraId="5B4EDE2A" w14:textId="77777777" w:rsidR="00CE4A1A" w:rsidRDefault="00CE4A1A" w:rsidP="00CE4A1A">
      <w:pPr>
        <w:pStyle w:val="ListParagraph"/>
        <w:numPr>
          <w:ilvl w:val="1"/>
          <w:numId w:val="47"/>
        </w:numPr>
        <w:rPr>
          <w:rFonts w:ascii="Arial" w:hAnsi="Arial" w:cs="Arial"/>
          <w:sz w:val="22"/>
          <w:szCs w:val="22"/>
          <w:lang w:val="en-GB"/>
        </w:rPr>
      </w:pPr>
      <w:r>
        <w:rPr>
          <w:rFonts w:ascii="Arial" w:hAnsi="Arial" w:cs="Arial"/>
          <w:sz w:val="22"/>
          <w:szCs w:val="22"/>
          <w:lang w:val="en-GB"/>
        </w:rPr>
        <w:t>T</w:t>
      </w:r>
      <w:r w:rsidRPr="00744B1C">
        <w:rPr>
          <w:rFonts w:ascii="Arial" w:hAnsi="Arial" w:cs="Arial"/>
          <w:sz w:val="22"/>
          <w:szCs w:val="22"/>
          <w:lang w:val="en-GB"/>
        </w:rPr>
        <w:t xml:space="preserve">he </w:t>
      </w:r>
      <w:r>
        <w:rPr>
          <w:rFonts w:ascii="Arial" w:hAnsi="Arial" w:cs="Arial"/>
          <w:sz w:val="22"/>
          <w:szCs w:val="22"/>
          <w:lang w:val="en-GB"/>
        </w:rPr>
        <w:t>process can be tracked at all times to establish its progress</w:t>
      </w:r>
      <w:r w:rsidRPr="00744B1C">
        <w:rPr>
          <w:rFonts w:ascii="Arial" w:hAnsi="Arial" w:cs="Arial"/>
          <w:sz w:val="22"/>
          <w:szCs w:val="22"/>
          <w:lang w:val="en-GB"/>
        </w:rPr>
        <w:t>.</w:t>
      </w:r>
    </w:p>
    <w:p w14:paraId="7BADE013" w14:textId="77777777" w:rsidR="00CE4A1A" w:rsidRDefault="00CE4A1A" w:rsidP="00CE4A1A">
      <w:pPr>
        <w:pStyle w:val="ListParagraph"/>
        <w:numPr>
          <w:ilvl w:val="1"/>
          <w:numId w:val="47"/>
        </w:numPr>
        <w:rPr>
          <w:rFonts w:ascii="Arial" w:hAnsi="Arial" w:cs="Arial"/>
          <w:sz w:val="22"/>
          <w:szCs w:val="22"/>
          <w:lang w:val="en-GB"/>
        </w:rPr>
      </w:pPr>
      <w:r>
        <w:rPr>
          <w:rFonts w:ascii="Arial" w:hAnsi="Arial" w:cs="Arial"/>
          <w:sz w:val="22"/>
          <w:szCs w:val="22"/>
          <w:lang w:val="en-GB"/>
        </w:rPr>
        <w:t>All scanned documents can be retrieved and viewed on QFIS at any time.</w:t>
      </w:r>
    </w:p>
    <w:p w14:paraId="587A2B8B" w14:textId="77777777" w:rsidR="00CE4A1A" w:rsidRDefault="00CE4A1A" w:rsidP="00CE4A1A">
      <w:pPr>
        <w:pStyle w:val="ListParagraph"/>
        <w:numPr>
          <w:ilvl w:val="0"/>
          <w:numId w:val="47"/>
        </w:numPr>
        <w:rPr>
          <w:rFonts w:ascii="Arial" w:hAnsi="Arial" w:cs="Arial"/>
          <w:sz w:val="22"/>
          <w:szCs w:val="22"/>
          <w:lang w:val="en-GB"/>
        </w:rPr>
      </w:pPr>
      <w:r>
        <w:rPr>
          <w:rFonts w:ascii="Arial" w:hAnsi="Arial" w:cs="Arial"/>
          <w:sz w:val="22"/>
          <w:szCs w:val="22"/>
          <w:lang w:val="en-GB"/>
        </w:rPr>
        <w:t>Greater Accuracy:</w:t>
      </w:r>
    </w:p>
    <w:p w14:paraId="61E54A09" w14:textId="77777777" w:rsidR="00CE4A1A" w:rsidRPr="00744B1C" w:rsidRDefault="00CE4A1A" w:rsidP="00CE4A1A">
      <w:pPr>
        <w:pStyle w:val="ListParagraph"/>
        <w:numPr>
          <w:ilvl w:val="1"/>
          <w:numId w:val="47"/>
        </w:numPr>
        <w:rPr>
          <w:rFonts w:ascii="Arial" w:hAnsi="Arial" w:cs="Arial"/>
          <w:sz w:val="22"/>
          <w:szCs w:val="22"/>
          <w:lang w:val="en-GB"/>
        </w:rPr>
      </w:pPr>
      <w:r>
        <w:rPr>
          <w:rFonts w:ascii="Arial" w:hAnsi="Arial" w:cs="Arial"/>
          <w:sz w:val="22"/>
          <w:szCs w:val="22"/>
          <w:lang w:val="en-GB"/>
        </w:rPr>
        <w:t>As supplier invoices are scanned they no longer need to be manually registered and processed, reducing the chance of errors.</w:t>
      </w:r>
    </w:p>
    <w:p w14:paraId="3456339B" w14:textId="77777777" w:rsidR="00CE4A1A" w:rsidRDefault="00CE4A1A" w:rsidP="00CE4A1A">
      <w:pPr>
        <w:ind w:left="360"/>
        <w:rPr>
          <w:rFonts w:ascii="Arial" w:hAnsi="Arial" w:cs="Arial"/>
          <w:sz w:val="22"/>
          <w:szCs w:val="22"/>
          <w:lang w:val="en-GB"/>
        </w:rPr>
      </w:pPr>
    </w:p>
    <w:p w14:paraId="6A069035" w14:textId="77777777" w:rsidR="00CE4A1A" w:rsidRDefault="00CE4A1A" w:rsidP="00CE4A1A">
      <w:pPr>
        <w:pStyle w:val="AISHeading2"/>
        <w:numPr>
          <w:ilvl w:val="1"/>
          <w:numId w:val="3"/>
        </w:numPr>
        <w:spacing w:before="0"/>
        <w:ind w:left="964" w:hanging="604"/>
        <w:rPr>
          <w:rFonts w:ascii="Arial" w:hAnsi="Arial" w:cs="Arial"/>
          <w:sz w:val="22"/>
          <w:szCs w:val="22"/>
          <w:lang w:val="en-GB"/>
        </w:rPr>
      </w:pPr>
      <w:bookmarkStart w:id="11" w:name="_Toc420416412"/>
      <w:bookmarkStart w:id="12" w:name="_Toc420594068"/>
      <w:bookmarkStart w:id="13" w:name="_Toc421011829"/>
      <w:bookmarkStart w:id="14" w:name="_Toc427334036"/>
      <w:r>
        <w:rPr>
          <w:rFonts w:ascii="Arial" w:hAnsi="Arial" w:cs="Arial"/>
          <w:sz w:val="22"/>
          <w:szCs w:val="22"/>
          <w:lang w:val="en-GB"/>
        </w:rPr>
        <w:t>Changes to the Current Process</w:t>
      </w:r>
      <w:bookmarkEnd w:id="11"/>
      <w:bookmarkEnd w:id="12"/>
      <w:bookmarkEnd w:id="13"/>
      <w:bookmarkEnd w:id="14"/>
    </w:p>
    <w:p w14:paraId="18D7255C" w14:textId="77777777" w:rsidR="00CE4A1A" w:rsidRPr="001F68E0" w:rsidRDefault="00CE4A1A" w:rsidP="00CE4A1A">
      <w:pPr>
        <w:rPr>
          <w:lang w:val="en-GB"/>
        </w:rPr>
      </w:pPr>
    </w:p>
    <w:p w14:paraId="10C107AD" w14:textId="77777777" w:rsidR="00CE4A1A" w:rsidRDefault="00CE4A1A" w:rsidP="00CE4A1A">
      <w:pPr>
        <w:pStyle w:val="ListParagraph"/>
        <w:numPr>
          <w:ilvl w:val="0"/>
          <w:numId w:val="48"/>
        </w:numPr>
        <w:rPr>
          <w:rFonts w:ascii="Arial" w:hAnsi="Arial" w:cs="Arial"/>
          <w:sz w:val="22"/>
          <w:szCs w:val="22"/>
          <w:lang w:val="en-GB"/>
        </w:rPr>
      </w:pPr>
      <w:r>
        <w:rPr>
          <w:rFonts w:ascii="Arial" w:hAnsi="Arial" w:cs="Arial"/>
          <w:sz w:val="22"/>
          <w:szCs w:val="22"/>
          <w:lang w:val="en-GB"/>
        </w:rPr>
        <w:t>Creating Orders:</w:t>
      </w:r>
    </w:p>
    <w:p w14:paraId="585035BD" w14:textId="77777777" w:rsidR="00CE4A1A" w:rsidRDefault="00CE4A1A" w:rsidP="00CE4A1A">
      <w:pPr>
        <w:pStyle w:val="ListParagraph"/>
        <w:numPr>
          <w:ilvl w:val="1"/>
          <w:numId w:val="48"/>
        </w:numPr>
        <w:rPr>
          <w:rFonts w:ascii="Arial" w:hAnsi="Arial" w:cs="Arial"/>
          <w:sz w:val="22"/>
          <w:szCs w:val="22"/>
          <w:lang w:val="en-GB"/>
        </w:rPr>
      </w:pPr>
      <w:r>
        <w:rPr>
          <w:rFonts w:ascii="Arial" w:hAnsi="Arial" w:cs="Arial"/>
          <w:sz w:val="22"/>
          <w:szCs w:val="22"/>
          <w:lang w:val="en-GB"/>
        </w:rPr>
        <w:t>Before – purchase orders were raised manually, physically signed by the responsible parties, and then posted to the relevant supplier.</w:t>
      </w:r>
    </w:p>
    <w:p w14:paraId="182A6EDA" w14:textId="77777777" w:rsidR="00CE4A1A" w:rsidRDefault="00CE4A1A" w:rsidP="00CE4A1A">
      <w:pPr>
        <w:pStyle w:val="ListParagraph"/>
        <w:numPr>
          <w:ilvl w:val="1"/>
          <w:numId w:val="48"/>
        </w:numPr>
        <w:rPr>
          <w:rFonts w:ascii="Arial" w:hAnsi="Arial" w:cs="Arial"/>
          <w:sz w:val="22"/>
          <w:szCs w:val="22"/>
          <w:lang w:val="en-GB"/>
        </w:rPr>
      </w:pPr>
      <w:r>
        <w:rPr>
          <w:rFonts w:ascii="Arial" w:hAnsi="Arial" w:cs="Arial"/>
          <w:sz w:val="22"/>
          <w:szCs w:val="22"/>
          <w:lang w:val="en-GB"/>
        </w:rPr>
        <w:t>Now – purchase orders will be raised via QFIS, electronic approve by the responsible parties, then emailed to the relevant supplier.</w:t>
      </w:r>
    </w:p>
    <w:p w14:paraId="2EEB56D8" w14:textId="77777777" w:rsidR="00CE4A1A" w:rsidRDefault="00CE4A1A" w:rsidP="00CE4A1A">
      <w:pPr>
        <w:pStyle w:val="ListParagraph"/>
        <w:numPr>
          <w:ilvl w:val="0"/>
          <w:numId w:val="48"/>
        </w:numPr>
        <w:rPr>
          <w:rFonts w:ascii="Arial" w:hAnsi="Arial" w:cs="Arial"/>
          <w:sz w:val="22"/>
          <w:szCs w:val="22"/>
          <w:lang w:val="en-GB"/>
        </w:rPr>
      </w:pPr>
      <w:r>
        <w:rPr>
          <w:rFonts w:ascii="Arial" w:hAnsi="Arial" w:cs="Arial"/>
          <w:sz w:val="22"/>
          <w:szCs w:val="22"/>
          <w:lang w:val="en-GB"/>
        </w:rPr>
        <w:t>Receipt of Good/Services:</w:t>
      </w:r>
    </w:p>
    <w:p w14:paraId="156F7869" w14:textId="77777777" w:rsidR="00CE4A1A" w:rsidRDefault="00CE4A1A" w:rsidP="00CE4A1A">
      <w:pPr>
        <w:pStyle w:val="ListParagraph"/>
        <w:numPr>
          <w:ilvl w:val="1"/>
          <w:numId w:val="48"/>
        </w:numPr>
        <w:rPr>
          <w:rFonts w:ascii="Arial" w:hAnsi="Arial" w:cs="Arial"/>
          <w:sz w:val="22"/>
          <w:szCs w:val="22"/>
          <w:lang w:val="en-GB"/>
        </w:rPr>
      </w:pPr>
      <w:r>
        <w:rPr>
          <w:rFonts w:ascii="Arial" w:hAnsi="Arial" w:cs="Arial"/>
          <w:sz w:val="22"/>
          <w:szCs w:val="22"/>
          <w:lang w:val="en-GB"/>
        </w:rPr>
        <w:t>Before – no formal procedure existed for the acknowledging receipt of goods or services.</w:t>
      </w:r>
    </w:p>
    <w:p w14:paraId="706B02BF" w14:textId="77777777" w:rsidR="00CE4A1A" w:rsidRDefault="00CE4A1A" w:rsidP="00CE4A1A">
      <w:pPr>
        <w:pStyle w:val="ListParagraph"/>
        <w:numPr>
          <w:ilvl w:val="1"/>
          <w:numId w:val="48"/>
        </w:numPr>
        <w:rPr>
          <w:rFonts w:ascii="Arial" w:hAnsi="Arial" w:cs="Arial"/>
          <w:sz w:val="22"/>
          <w:szCs w:val="22"/>
          <w:lang w:val="en-GB"/>
        </w:rPr>
      </w:pPr>
      <w:r>
        <w:rPr>
          <w:rFonts w:ascii="Arial" w:hAnsi="Arial" w:cs="Arial"/>
          <w:sz w:val="22"/>
          <w:szCs w:val="22"/>
          <w:lang w:val="en-GB"/>
        </w:rPr>
        <w:t xml:space="preserve">Now - receipt of goods and services is required before an invoice can be approved for payment. </w:t>
      </w:r>
    </w:p>
    <w:p w14:paraId="545558D7" w14:textId="77777777" w:rsidR="00CE4A1A" w:rsidRDefault="00CE4A1A" w:rsidP="00CE4A1A">
      <w:pPr>
        <w:pStyle w:val="ListParagraph"/>
        <w:numPr>
          <w:ilvl w:val="0"/>
          <w:numId w:val="48"/>
        </w:numPr>
        <w:rPr>
          <w:rFonts w:ascii="Arial" w:hAnsi="Arial" w:cs="Arial"/>
          <w:sz w:val="22"/>
          <w:szCs w:val="22"/>
          <w:lang w:val="en-GB"/>
        </w:rPr>
      </w:pPr>
      <w:r>
        <w:rPr>
          <w:rFonts w:ascii="Arial" w:hAnsi="Arial" w:cs="Arial"/>
          <w:sz w:val="22"/>
          <w:szCs w:val="22"/>
          <w:lang w:val="en-GB"/>
        </w:rPr>
        <w:t>Receipt of Invoices:</w:t>
      </w:r>
    </w:p>
    <w:p w14:paraId="693E08E5" w14:textId="77777777" w:rsidR="00CE4A1A" w:rsidRDefault="00CE4A1A" w:rsidP="00CE4A1A">
      <w:pPr>
        <w:pStyle w:val="ListParagraph"/>
        <w:numPr>
          <w:ilvl w:val="1"/>
          <w:numId w:val="48"/>
        </w:numPr>
        <w:rPr>
          <w:rFonts w:ascii="Arial" w:hAnsi="Arial" w:cs="Arial"/>
          <w:sz w:val="22"/>
          <w:szCs w:val="22"/>
          <w:lang w:val="en-GB"/>
        </w:rPr>
      </w:pPr>
      <w:r>
        <w:rPr>
          <w:rFonts w:ascii="Arial" w:hAnsi="Arial" w:cs="Arial"/>
          <w:sz w:val="22"/>
          <w:szCs w:val="22"/>
          <w:lang w:val="en-GB"/>
        </w:rPr>
        <w:t>Before - invoices were sent to the school or directorate which raised the order.</w:t>
      </w:r>
    </w:p>
    <w:p w14:paraId="0BE81C66" w14:textId="77777777" w:rsidR="00CE4A1A" w:rsidRDefault="00CE4A1A" w:rsidP="00CE4A1A">
      <w:pPr>
        <w:pStyle w:val="ListParagraph"/>
        <w:numPr>
          <w:ilvl w:val="1"/>
          <w:numId w:val="48"/>
        </w:numPr>
        <w:rPr>
          <w:rFonts w:ascii="Arial" w:hAnsi="Arial" w:cs="Arial"/>
          <w:sz w:val="22"/>
          <w:szCs w:val="22"/>
          <w:lang w:val="en-GB"/>
        </w:rPr>
      </w:pPr>
      <w:r>
        <w:rPr>
          <w:rFonts w:ascii="Arial" w:hAnsi="Arial" w:cs="Arial"/>
          <w:sz w:val="22"/>
          <w:szCs w:val="22"/>
          <w:lang w:val="en-GB"/>
        </w:rPr>
        <w:t>Now – all invoices will be sent directly to the Payments Office.</w:t>
      </w:r>
    </w:p>
    <w:p w14:paraId="62963B69" w14:textId="77777777" w:rsidR="00CE4A1A" w:rsidRDefault="00CE4A1A" w:rsidP="00CE4A1A">
      <w:pPr>
        <w:pStyle w:val="ListParagraph"/>
        <w:numPr>
          <w:ilvl w:val="0"/>
          <w:numId w:val="48"/>
        </w:numPr>
        <w:rPr>
          <w:rFonts w:ascii="Arial" w:hAnsi="Arial" w:cs="Arial"/>
          <w:sz w:val="22"/>
          <w:szCs w:val="22"/>
          <w:lang w:val="en-GB"/>
        </w:rPr>
      </w:pPr>
      <w:r>
        <w:rPr>
          <w:rFonts w:ascii="Arial" w:hAnsi="Arial" w:cs="Arial"/>
          <w:sz w:val="22"/>
          <w:szCs w:val="22"/>
          <w:lang w:val="en-GB"/>
        </w:rPr>
        <w:t>Processing of Invoices:</w:t>
      </w:r>
    </w:p>
    <w:p w14:paraId="38721A7D" w14:textId="77777777" w:rsidR="00CE4A1A" w:rsidRDefault="00CE4A1A" w:rsidP="00CE4A1A">
      <w:pPr>
        <w:pStyle w:val="ListParagraph"/>
        <w:numPr>
          <w:ilvl w:val="1"/>
          <w:numId w:val="48"/>
        </w:numPr>
        <w:rPr>
          <w:rFonts w:ascii="Arial" w:hAnsi="Arial" w:cs="Arial"/>
          <w:sz w:val="22"/>
          <w:szCs w:val="22"/>
          <w:lang w:val="en-GB"/>
        </w:rPr>
      </w:pPr>
      <w:r>
        <w:rPr>
          <w:rFonts w:ascii="Arial" w:hAnsi="Arial" w:cs="Arial"/>
          <w:sz w:val="22"/>
          <w:szCs w:val="22"/>
          <w:lang w:val="en-GB"/>
        </w:rPr>
        <w:t>Before – invoices were registered by the schools or directorate, approved with a signature and posted to the payments office to process manually.</w:t>
      </w:r>
    </w:p>
    <w:p w14:paraId="0C6F041B" w14:textId="77777777" w:rsidR="00CE4A1A" w:rsidRPr="00BB6C35" w:rsidRDefault="00CE4A1A" w:rsidP="00CE4A1A">
      <w:pPr>
        <w:pStyle w:val="ListParagraph"/>
        <w:numPr>
          <w:ilvl w:val="1"/>
          <w:numId w:val="48"/>
        </w:numPr>
        <w:rPr>
          <w:rFonts w:ascii="Arial" w:hAnsi="Arial" w:cs="Arial"/>
          <w:sz w:val="22"/>
          <w:szCs w:val="22"/>
          <w:lang w:val="en-GB"/>
        </w:rPr>
      </w:pPr>
      <w:r>
        <w:rPr>
          <w:rFonts w:ascii="Arial" w:hAnsi="Arial" w:cs="Arial"/>
          <w:sz w:val="22"/>
          <w:szCs w:val="22"/>
          <w:lang w:val="en-GB"/>
        </w:rPr>
        <w:t xml:space="preserve">Now – invoices will be scanned, interfaced to QFIS, validated and paid automatically. </w:t>
      </w:r>
    </w:p>
    <w:p w14:paraId="19FD395B" w14:textId="77777777" w:rsidR="00CE4A1A" w:rsidRPr="00BB6C35" w:rsidRDefault="00CE4A1A" w:rsidP="00CE4A1A">
      <w:pPr>
        <w:ind w:left="426"/>
        <w:rPr>
          <w:rFonts w:ascii="Arial" w:hAnsi="Arial" w:cs="Arial"/>
          <w:sz w:val="22"/>
          <w:szCs w:val="22"/>
          <w:lang w:val="en-GB"/>
        </w:rPr>
      </w:pPr>
    </w:p>
    <w:p w14:paraId="228E1EB8" w14:textId="77777777" w:rsidR="00CE4A1A" w:rsidRDefault="00CE4A1A" w:rsidP="00CE4A1A">
      <w:pPr>
        <w:ind w:left="360"/>
        <w:rPr>
          <w:rFonts w:ascii="Arial" w:hAnsi="Arial" w:cs="Arial"/>
          <w:sz w:val="22"/>
          <w:szCs w:val="22"/>
          <w:lang w:val="en-GB"/>
        </w:rPr>
      </w:pPr>
    </w:p>
    <w:p w14:paraId="413D3756" w14:textId="77777777" w:rsidR="00CE4A1A" w:rsidRPr="00744B1C" w:rsidRDefault="00CE4A1A" w:rsidP="00CE4A1A">
      <w:pPr>
        <w:rPr>
          <w:rFonts w:ascii="Arial" w:hAnsi="Arial" w:cs="Arial"/>
          <w:sz w:val="22"/>
          <w:szCs w:val="22"/>
          <w:lang w:val="en-GB"/>
        </w:rPr>
      </w:pPr>
    </w:p>
    <w:p w14:paraId="6480A473" w14:textId="77777777" w:rsidR="00CE4A1A" w:rsidRPr="00A24F32" w:rsidRDefault="00CE4A1A" w:rsidP="00CE4A1A">
      <w:pPr>
        <w:pStyle w:val="AISHeading2"/>
        <w:numPr>
          <w:ilvl w:val="1"/>
          <w:numId w:val="3"/>
        </w:numPr>
        <w:ind w:left="964" w:hanging="604"/>
        <w:rPr>
          <w:rFonts w:ascii="Arial" w:hAnsi="Arial" w:cs="Arial"/>
          <w:lang w:val="en-GB"/>
        </w:rPr>
      </w:pPr>
      <w:bookmarkStart w:id="15" w:name="_Toc420416413"/>
      <w:bookmarkStart w:id="16" w:name="_Toc420594069"/>
      <w:bookmarkStart w:id="17" w:name="_Toc421011830"/>
      <w:bookmarkStart w:id="18" w:name="_Toc427334037"/>
      <w:r>
        <w:rPr>
          <w:rFonts w:ascii="Arial" w:hAnsi="Arial" w:cs="Arial"/>
          <w:sz w:val="22"/>
          <w:szCs w:val="22"/>
          <w:lang w:val="en-GB"/>
        </w:rPr>
        <w:lastRenderedPageBreak/>
        <w:t>End to End P2P Process Map</w:t>
      </w:r>
      <w:bookmarkEnd w:id="15"/>
      <w:bookmarkEnd w:id="16"/>
      <w:bookmarkEnd w:id="17"/>
      <w:bookmarkEnd w:id="18"/>
    </w:p>
    <w:p w14:paraId="3631B12F" w14:textId="77777777" w:rsidR="00CE4A1A" w:rsidRDefault="00CE4A1A" w:rsidP="00CE4A1A">
      <w:pPr>
        <w:ind w:left="360"/>
        <w:rPr>
          <w:rFonts w:ascii="Arial" w:hAnsi="Arial" w:cs="Arial"/>
          <w:sz w:val="22"/>
          <w:szCs w:val="22"/>
          <w:lang w:val="en-GB"/>
        </w:rPr>
      </w:pPr>
    </w:p>
    <w:p w14:paraId="2B673703" w14:textId="77777777" w:rsidR="00CE4A1A" w:rsidRPr="0050633B" w:rsidRDefault="00CE4A1A" w:rsidP="00CE4A1A">
      <w:pPr>
        <w:ind w:left="284"/>
        <w:rPr>
          <w:rFonts w:ascii="Arial" w:hAnsi="Arial" w:cs="Arial"/>
          <w:sz w:val="22"/>
          <w:szCs w:val="22"/>
          <w:lang w:val="en-GB"/>
        </w:rPr>
      </w:pPr>
      <w:r>
        <w:object w:dxaOrig="15735" w:dyaOrig="10800" w14:anchorId="1BFECF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4.5pt;height:333pt" o:ole="">
            <v:imagedata r:id="rId14" o:title=""/>
          </v:shape>
          <o:OLEObject Type="Embed" ProgID="Visio.Drawing.15" ShapeID="_x0000_i1025" DrawAspect="Content" ObjectID="_1501075937" r:id="rId15"/>
        </w:object>
      </w:r>
    </w:p>
    <w:p w14:paraId="31B626E3" w14:textId="77777777" w:rsidR="00CE4A1A" w:rsidRPr="00A24F32" w:rsidRDefault="00CE4A1A" w:rsidP="00CE4A1A">
      <w:pPr>
        <w:pStyle w:val="AISHeading2"/>
        <w:numPr>
          <w:ilvl w:val="1"/>
          <w:numId w:val="3"/>
        </w:numPr>
        <w:ind w:left="964" w:hanging="604"/>
        <w:rPr>
          <w:rFonts w:ascii="Arial" w:hAnsi="Arial" w:cs="Arial"/>
          <w:lang w:val="en-GB"/>
        </w:rPr>
      </w:pPr>
      <w:bookmarkStart w:id="19" w:name="_Toc420594070"/>
      <w:bookmarkStart w:id="20" w:name="_Toc421011831"/>
      <w:bookmarkStart w:id="21" w:name="_Toc427334038"/>
      <w:r>
        <w:rPr>
          <w:rFonts w:ascii="Arial" w:hAnsi="Arial" w:cs="Arial"/>
          <w:sz w:val="22"/>
          <w:szCs w:val="22"/>
          <w:lang w:val="en-GB"/>
        </w:rPr>
        <w:t>What is a Non PO Review?</w:t>
      </w:r>
      <w:bookmarkEnd w:id="19"/>
      <w:bookmarkEnd w:id="20"/>
      <w:bookmarkEnd w:id="21"/>
    </w:p>
    <w:p w14:paraId="33FEA02B" w14:textId="77777777" w:rsidR="00CE4A1A" w:rsidRDefault="00CE4A1A" w:rsidP="00CE4A1A">
      <w:pPr>
        <w:ind w:left="360"/>
        <w:rPr>
          <w:rFonts w:ascii="Arial" w:hAnsi="Arial" w:cs="Arial"/>
          <w:sz w:val="24"/>
          <w:szCs w:val="24"/>
          <w:lang w:val="en-GB"/>
        </w:rPr>
      </w:pPr>
    </w:p>
    <w:p w14:paraId="4A5352F5" w14:textId="77777777" w:rsidR="00CE4A1A" w:rsidRDefault="00CE4A1A" w:rsidP="00CE4A1A">
      <w:pPr>
        <w:ind w:left="360"/>
        <w:rPr>
          <w:rFonts w:ascii="Arial" w:hAnsi="Arial" w:cs="Arial"/>
          <w:sz w:val="22"/>
          <w:szCs w:val="22"/>
          <w:lang w:val="en-GB"/>
        </w:rPr>
      </w:pPr>
      <w:r>
        <w:rPr>
          <w:rFonts w:ascii="Arial" w:hAnsi="Arial" w:cs="Arial"/>
          <w:sz w:val="22"/>
          <w:szCs w:val="22"/>
          <w:lang w:val="en-GB"/>
        </w:rPr>
        <w:t xml:space="preserve">If a valid purchase order, a goods received note and a supplier invoice all exist for a transaction, a 3 Way Match is achieved and the payment will be made automatically.  A Non PO Review is where a 3 Way Match has not been achieved because a purchase order can not be identified.  </w:t>
      </w:r>
    </w:p>
    <w:p w14:paraId="79A269D3" w14:textId="77777777" w:rsidR="00CE4A1A" w:rsidRDefault="00CE4A1A" w:rsidP="00CE4A1A">
      <w:pPr>
        <w:ind w:left="1276"/>
        <w:rPr>
          <w:rFonts w:ascii="Arial" w:hAnsi="Arial" w:cs="Arial"/>
          <w:sz w:val="24"/>
          <w:szCs w:val="24"/>
          <w:lang w:val="en-GB"/>
        </w:rPr>
      </w:pPr>
      <w:r>
        <w:rPr>
          <w:noProof/>
          <w:lang w:val="en-GB" w:eastAsia="en-GB"/>
        </w:rPr>
        <w:drawing>
          <wp:inline distT="0" distB="0" distL="0" distR="0" wp14:anchorId="20FE2A1E" wp14:editId="51A2769F">
            <wp:extent cx="3790950" cy="2362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790950" cy="2362200"/>
                    </a:xfrm>
                    <a:prstGeom prst="rect">
                      <a:avLst/>
                    </a:prstGeom>
                  </pic:spPr>
                </pic:pic>
              </a:graphicData>
            </a:graphic>
          </wp:inline>
        </w:drawing>
      </w:r>
    </w:p>
    <w:p w14:paraId="66C2C846" w14:textId="77777777" w:rsidR="00CE4A1A" w:rsidRDefault="00CE4A1A" w:rsidP="00CE4A1A">
      <w:pPr>
        <w:ind w:left="360"/>
        <w:rPr>
          <w:rFonts w:ascii="Arial" w:hAnsi="Arial" w:cs="Arial"/>
          <w:sz w:val="22"/>
          <w:szCs w:val="22"/>
          <w:lang w:val="en-GB"/>
        </w:rPr>
      </w:pPr>
    </w:p>
    <w:p w14:paraId="598A12C0" w14:textId="42574F5B" w:rsidR="00CE4A1A" w:rsidRPr="00BC7EC4" w:rsidRDefault="00CE4A1A" w:rsidP="00CE4A1A">
      <w:pPr>
        <w:ind w:left="360"/>
        <w:rPr>
          <w:rFonts w:ascii="Arial" w:hAnsi="Arial" w:cs="Arial"/>
          <w:sz w:val="22"/>
          <w:szCs w:val="22"/>
          <w:lang w:val="en-GB"/>
        </w:rPr>
      </w:pPr>
      <w:r>
        <w:rPr>
          <w:rFonts w:ascii="Arial" w:hAnsi="Arial" w:cs="Arial"/>
          <w:sz w:val="22"/>
          <w:szCs w:val="22"/>
          <w:lang w:val="en-GB"/>
        </w:rPr>
        <w:t>Where a 3 way match has not been achieved automatically due to a Non PO, a new task will be sent to the Budgetary Approver for the cost centre.  This business process document takes you through the steps to complete this task.</w:t>
      </w:r>
    </w:p>
    <w:p w14:paraId="6FFBB8B2" w14:textId="77777777" w:rsidR="009C3F95" w:rsidRDefault="009C3F95" w:rsidP="009C3F95">
      <w:pPr>
        <w:rPr>
          <w:rFonts w:ascii="Arial" w:hAnsi="Arial" w:cs="Arial"/>
          <w:lang w:val="en-GB"/>
        </w:rPr>
      </w:pPr>
    </w:p>
    <w:p w14:paraId="26CC27EB" w14:textId="64652C2E" w:rsidR="00F76731" w:rsidRDefault="00F76731" w:rsidP="00F76731">
      <w:pPr>
        <w:rPr>
          <w:rFonts w:ascii="Arial" w:hAnsi="Arial" w:cs="Arial"/>
          <w:lang w:val="en-GB"/>
        </w:rPr>
      </w:pPr>
    </w:p>
    <w:p w14:paraId="185CC890" w14:textId="77777777" w:rsidR="00B910F9" w:rsidRPr="00F76731" w:rsidRDefault="00B910F9" w:rsidP="00F76731">
      <w:pPr>
        <w:ind w:firstLine="965"/>
        <w:rPr>
          <w:rFonts w:ascii="Arial" w:hAnsi="Arial" w:cs="Arial"/>
          <w:lang w:val="en-GB"/>
        </w:rPr>
      </w:pPr>
    </w:p>
    <w:p w14:paraId="6FFBB8B6" w14:textId="5A4E287C" w:rsidR="00B910F9" w:rsidRDefault="00704ABC" w:rsidP="005C5486">
      <w:pPr>
        <w:pStyle w:val="AISHeading1"/>
      </w:pPr>
      <w:bookmarkStart w:id="22" w:name="_Toc427334039"/>
      <w:r>
        <w:lastRenderedPageBreak/>
        <w:t>Accessing Qfis</w:t>
      </w:r>
      <w:bookmarkEnd w:id="22"/>
    </w:p>
    <w:p w14:paraId="6FFBB8B7" w14:textId="5FFB64F0" w:rsidR="00DA3CC2" w:rsidRPr="00A24F32" w:rsidRDefault="00CE4A1A" w:rsidP="005C5486">
      <w:pPr>
        <w:pStyle w:val="AISHeading2"/>
        <w:numPr>
          <w:ilvl w:val="1"/>
          <w:numId w:val="3"/>
        </w:numPr>
        <w:rPr>
          <w:rFonts w:ascii="Arial" w:hAnsi="Arial" w:cs="Arial"/>
          <w:lang w:val="en-GB"/>
        </w:rPr>
      </w:pPr>
      <w:bookmarkStart w:id="23" w:name="_Toc427334040"/>
      <w:r>
        <w:rPr>
          <w:rFonts w:ascii="Arial" w:hAnsi="Arial" w:cs="Arial"/>
          <w:lang w:val="en-GB"/>
        </w:rPr>
        <w:t>Accessing QFIS</w:t>
      </w:r>
      <w:bookmarkEnd w:id="23"/>
    </w:p>
    <w:p w14:paraId="6FFBB8B8" w14:textId="77777777" w:rsidR="00D5150E" w:rsidRDefault="00D5150E" w:rsidP="00A24F32">
      <w:pPr>
        <w:ind w:left="720"/>
        <w:rPr>
          <w:rFonts w:ascii="Arial" w:hAnsi="Arial" w:cs="Arial"/>
          <w:sz w:val="24"/>
          <w:szCs w:val="24"/>
          <w:lang w:val="en-GB"/>
        </w:rPr>
      </w:pPr>
    </w:p>
    <w:p w14:paraId="28D7EA8D" w14:textId="282C4554" w:rsidR="00C7074E" w:rsidRPr="0050633B" w:rsidRDefault="00C7074E" w:rsidP="00A24F32">
      <w:pPr>
        <w:ind w:left="720"/>
        <w:rPr>
          <w:rFonts w:ascii="Arial" w:hAnsi="Arial" w:cs="Arial"/>
          <w:sz w:val="22"/>
          <w:szCs w:val="22"/>
          <w:lang w:val="en-GB"/>
        </w:rPr>
      </w:pPr>
      <w:r w:rsidRPr="0050633B">
        <w:rPr>
          <w:rFonts w:ascii="Arial" w:hAnsi="Arial" w:cs="Arial"/>
          <w:sz w:val="22"/>
          <w:szCs w:val="22"/>
          <w:lang w:val="en-GB"/>
        </w:rPr>
        <w:t>All requisitions have to be initiated in Qfis, regardless of whether the products are to be sourced from Science Warehouse or not.</w:t>
      </w:r>
    </w:p>
    <w:p w14:paraId="370A7B63" w14:textId="77777777" w:rsidR="00C7074E" w:rsidRPr="0050633B" w:rsidRDefault="00C7074E" w:rsidP="00A24F32">
      <w:pPr>
        <w:ind w:left="720"/>
        <w:rPr>
          <w:rFonts w:ascii="Arial" w:hAnsi="Arial" w:cs="Arial"/>
          <w:sz w:val="22"/>
          <w:szCs w:val="22"/>
          <w:lang w:val="en-GB"/>
        </w:rPr>
      </w:pPr>
    </w:p>
    <w:p w14:paraId="16A675DA" w14:textId="0301E712" w:rsidR="00C7074E" w:rsidRPr="0050633B" w:rsidRDefault="00C7074E" w:rsidP="00A24F32">
      <w:pPr>
        <w:ind w:left="720"/>
        <w:rPr>
          <w:rFonts w:ascii="Arial" w:hAnsi="Arial" w:cs="Arial"/>
          <w:sz w:val="22"/>
          <w:szCs w:val="22"/>
          <w:lang w:val="en-GB"/>
        </w:rPr>
      </w:pPr>
      <w:r w:rsidRPr="0050633B">
        <w:rPr>
          <w:rFonts w:ascii="Arial" w:hAnsi="Arial" w:cs="Arial"/>
          <w:sz w:val="22"/>
          <w:szCs w:val="22"/>
          <w:lang w:val="en-GB"/>
        </w:rPr>
        <w:t>Users should be able to access their Web-based version of Qfis by using the following link:</w:t>
      </w:r>
    </w:p>
    <w:p w14:paraId="4AE6601C" w14:textId="77777777" w:rsidR="00C7074E" w:rsidRPr="0050633B" w:rsidRDefault="00C7074E" w:rsidP="00A24F32">
      <w:pPr>
        <w:ind w:left="720"/>
        <w:rPr>
          <w:rFonts w:ascii="Arial" w:hAnsi="Arial" w:cs="Arial"/>
          <w:sz w:val="22"/>
          <w:szCs w:val="22"/>
          <w:lang w:val="en-GB"/>
        </w:rPr>
      </w:pPr>
    </w:p>
    <w:p w14:paraId="54AAC572" w14:textId="436E2B3E" w:rsidR="00C7074E" w:rsidRPr="00DD41DD" w:rsidRDefault="00E50B8C" w:rsidP="00A24F32">
      <w:pPr>
        <w:ind w:left="720"/>
        <w:rPr>
          <w:rFonts w:ascii="Arial" w:hAnsi="Arial" w:cs="Arial"/>
          <w:sz w:val="24"/>
          <w:szCs w:val="24"/>
          <w:lang w:val="en-GB"/>
        </w:rPr>
      </w:pPr>
      <w:hyperlink r:id="rId17" w:history="1">
        <w:r w:rsidR="00DD41DD" w:rsidRPr="00854D06">
          <w:rPr>
            <w:rStyle w:val="Hyperlink"/>
            <w:rFonts w:ascii="Arial" w:hAnsi="Arial" w:cs="Arial"/>
            <w:sz w:val="22"/>
            <w:szCs w:val="22"/>
            <w:lang w:val="en-GB"/>
          </w:rPr>
          <w:t>http://qfis-web-serv1/QfisP2P/Login/Login.aspx?ReturnUrl=%2fQfisP2P%2fDefault.aspx</w:t>
        </w:r>
      </w:hyperlink>
      <w:r w:rsidR="00DD41DD">
        <w:rPr>
          <w:rFonts w:ascii="Arial" w:hAnsi="Arial" w:cs="Arial"/>
          <w:sz w:val="22"/>
          <w:szCs w:val="22"/>
          <w:lang w:val="en-GB"/>
        </w:rPr>
        <w:t xml:space="preserve"> </w:t>
      </w:r>
    </w:p>
    <w:p w14:paraId="2CB5F2C3" w14:textId="77777777" w:rsidR="00C7074E" w:rsidRPr="00A24F32" w:rsidRDefault="00C7074E" w:rsidP="00A24F32">
      <w:pPr>
        <w:ind w:left="720"/>
        <w:rPr>
          <w:rFonts w:ascii="Arial" w:hAnsi="Arial" w:cs="Arial"/>
          <w:sz w:val="24"/>
          <w:szCs w:val="24"/>
          <w:lang w:val="en-GB"/>
        </w:rPr>
      </w:pPr>
    </w:p>
    <w:p w14:paraId="0DB236D4" w14:textId="2D6578CC" w:rsidR="00C73DB3" w:rsidRDefault="00C73DB3" w:rsidP="00C73DB3">
      <w:pPr>
        <w:overflowPunct/>
        <w:autoSpaceDE/>
        <w:autoSpaceDN/>
        <w:adjustRightInd/>
        <w:ind w:left="720" w:firstLine="245"/>
        <w:textAlignment w:val="auto"/>
        <w:rPr>
          <w:rFonts w:ascii="Arial" w:hAnsi="Arial" w:cs="Arial"/>
          <w:noProof/>
          <w:sz w:val="24"/>
          <w:szCs w:val="24"/>
          <w:lang w:val="en-GB" w:eastAsia="en-GB"/>
        </w:rPr>
      </w:pPr>
    </w:p>
    <w:p w14:paraId="1EA94BE3" w14:textId="64021C0C" w:rsidR="00C73DB3" w:rsidRDefault="00F33114" w:rsidP="00F33114">
      <w:pPr>
        <w:overflowPunct/>
        <w:autoSpaceDE/>
        <w:autoSpaceDN/>
        <w:adjustRightInd/>
        <w:ind w:left="720" w:hanging="11"/>
        <w:textAlignment w:val="auto"/>
        <w:rPr>
          <w:rFonts w:ascii="Arial" w:hAnsi="Arial" w:cs="Arial"/>
          <w:lang w:val="en-GB"/>
        </w:rPr>
      </w:pPr>
      <w:r>
        <w:rPr>
          <w:noProof/>
          <w:lang w:val="en-GB" w:eastAsia="en-GB"/>
        </w:rPr>
        <w:drawing>
          <wp:inline distT="0" distB="0" distL="0" distR="0" wp14:anchorId="3FFAE42E" wp14:editId="76FBD653">
            <wp:extent cx="3000375" cy="3352670"/>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008490" cy="3361737"/>
                    </a:xfrm>
                    <a:prstGeom prst="rect">
                      <a:avLst/>
                    </a:prstGeom>
                  </pic:spPr>
                </pic:pic>
              </a:graphicData>
            </a:graphic>
          </wp:inline>
        </w:drawing>
      </w:r>
    </w:p>
    <w:p w14:paraId="71D7481A" w14:textId="77777777" w:rsidR="00C73DB3" w:rsidRDefault="00C73DB3" w:rsidP="00C73DB3">
      <w:pPr>
        <w:overflowPunct/>
        <w:autoSpaceDE/>
        <w:autoSpaceDN/>
        <w:adjustRightInd/>
        <w:ind w:left="720" w:firstLine="245"/>
        <w:textAlignment w:val="auto"/>
        <w:rPr>
          <w:rFonts w:ascii="Arial" w:hAnsi="Arial" w:cs="Arial"/>
          <w:lang w:val="en-GB"/>
        </w:rPr>
      </w:pPr>
    </w:p>
    <w:p w14:paraId="0680693D" w14:textId="2F399FFC" w:rsidR="000647E7" w:rsidRDefault="000647E7" w:rsidP="00C73DB3">
      <w:pPr>
        <w:overflowPunct/>
        <w:autoSpaceDE/>
        <w:autoSpaceDN/>
        <w:adjustRightInd/>
        <w:ind w:left="720" w:firstLine="245"/>
        <w:textAlignment w:val="auto"/>
        <w:rPr>
          <w:rFonts w:ascii="Arial" w:hAnsi="Arial" w:cs="Arial"/>
          <w:lang w:val="en-GB"/>
        </w:rPr>
      </w:pPr>
    </w:p>
    <w:p w14:paraId="2EECD289" w14:textId="77777777" w:rsidR="000647E7" w:rsidRDefault="000647E7" w:rsidP="000647E7">
      <w:pPr>
        <w:ind w:left="720"/>
        <w:rPr>
          <w:rFonts w:ascii="Arial" w:hAnsi="Arial" w:cs="Arial"/>
          <w:lang w:val="en-GB"/>
        </w:rPr>
      </w:pPr>
    </w:p>
    <w:p w14:paraId="1BB9B54F" w14:textId="6FD08E37" w:rsidR="000647E7" w:rsidRPr="0050633B" w:rsidRDefault="000647E7" w:rsidP="000647E7">
      <w:pPr>
        <w:ind w:left="720"/>
        <w:rPr>
          <w:rFonts w:ascii="Arial" w:hAnsi="Arial" w:cs="Arial"/>
          <w:sz w:val="22"/>
          <w:szCs w:val="22"/>
          <w:lang w:val="en-GB"/>
        </w:rPr>
      </w:pPr>
      <w:r w:rsidRPr="0050633B">
        <w:rPr>
          <w:rFonts w:ascii="Arial" w:hAnsi="Arial" w:cs="Arial"/>
          <w:sz w:val="22"/>
          <w:szCs w:val="22"/>
          <w:lang w:val="en-GB"/>
        </w:rPr>
        <w:t>If users have a problem accessing Qfis, they should contact the Qfis Helpdesk, details of which can be found by using the following link:</w:t>
      </w:r>
    </w:p>
    <w:p w14:paraId="3E6D488E" w14:textId="77777777" w:rsidR="000647E7" w:rsidRPr="0050633B" w:rsidRDefault="000647E7" w:rsidP="000647E7">
      <w:pPr>
        <w:ind w:left="720"/>
        <w:rPr>
          <w:rFonts w:ascii="Arial" w:hAnsi="Arial" w:cs="Arial"/>
          <w:sz w:val="22"/>
          <w:szCs w:val="22"/>
          <w:lang w:val="en-GB"/>
        </w:rPr>
      </w:pPr>
    </w:p>
    <w:p w14:paraId="01853F0D" w14:textId="77777777" w:rsidR="000647E7" w:rsidRPr="0050633B" w:rsidRDefault="00E50B8C" w:rsidP="000647E7">
      <w:pPr>
        <w:ind w:left="720"/>
        <w:rPr>
          <w:rFonts w:ascii="Arial" w:hAnsi="Arial" w:cs="Arial"/>
          <w:sz w:val="22"/>
          <w:szCs w:val="22"/>
          <w:lang w:val="en-GB"/>
        </w:rPr>
      </w:pPr>
      <w:hyperlink r:id="rId19" w:history="1">
        <w:r w:rsidR="000647E7" w:rsidRPr="0050633B">
          <w:rPr>
            <w:rStyle w:val="Hyperlink"/>
            <w:rFonts w:ascii="Arial" w:hAnsi="Arial" w:cs="Arial"/>
            <w:sz w:val="22"/>
            <w:szCs w:val="22"/>
            <w:lang w:val="en-GB"/>
          </w:rPr>
          <w:t>http://www.qub.ac.uk/directorates/FinanceDirectorate/Qfis/</w:t>
        </w:r>
      </w:hyperlink>
    </w:p>
    <w:p w14:paraId="32061AA9" w14:textId="72D2B684" w:rsidR="000647E7" w:rsidRDefault="000647E7" w:rsidP="000647E7">
      <w:pPr>
        <w:overflowPunct/>
        <w:autoSpaceDE/>
        <w:autoSpaceDN/>
        <w:adjustRightInd/>
        <w:textAlignment w:val="auto"/>
        <w:rPr>
          <w:rFonts w:ascii="Arial" w:hAnsi="Arial" w:cs="Arial"/>
          <w:lang w:val="en-GB"/>
        </w:rPr>
      </w:pPr>
    </w:p>
    <w:p w14:paraId="33FF048A" w14:textId="77777777" w:rsidR="00E9508F" w:rsidRDefault="00E9508F" w:rsidP="00C73DB3">
      <w:pPr>
        <w:overflowPunct/>
        <w:autoSpaceDE/>
        <w:autoSpaceDN/>
        <w:adjustRightInd/>
        <w:ind w:left="720" w:firstLine="245"/>
        <w:textAlignment w:val="auto"/>
        <w:rPr>
          <w:rFonts w:ascii="Arial" w:hAnsi="Arial" w:cs="Arial"/>
          <w:lang w:val="en-GB"/>
        </w:rPr>
      </w:pPr>
    </w:p>
    <w:p w14:paraId="595DF288" w14:textId="77777777" w:rsidR="00E9508F" w:rsidRDefault="00E9508F" w:rsidP="00C73DB3">
      <w:pPr>
        <w:overflowPunct/>
        <w:autoSpaceDE/>
        <w:autoSpaceDN/>
        <w:adjustRightInd/>
        <w:ind w:left="720" w:firstLine="245"/>
        <w:textAlignment w:val="auto"/>
        <w:rPr>
          <w:rFonts w:ascii="Arial" w:hAnsi="Arial" w:cs="Arial"/>
          <w:lang w:val="en-GB"/>
        </w:rPr>
      </w:pPr>
    </w:p>
    <w:p w14:paraId="77600356" w14:textId="4747119B" w:rsidR="00CE4A1A" w:rsidRDefault="00CE4A1A" w:rsidP="00C73DB3">
      <w:pPr>
        <w:overflowPunct/>
        <w:autoSpaceDE/>
        <w:autoSpaceDN/>
        <w:adjustRightInd/>
        <w:ind w:left="720" w:firstLine="245"/>
        <w:textAlignment w:val="auto"/>
        <w:rPr>
          <w:rFonts w:ascii="Arial" w:hAnsi="Arial" w:cs="Arial"/>
          <w:lang w:val="en-GB"/>
        </w:rPr>
      </w:pPr>
    </w:p>
    <w:p w14:paraId="3B5BAEA0" w14:textId="77777777" w:rsidR="00CE4A1A" w:rsidRDefault="00CE4A1A" w:rsidP="00C73DB3">
      <w:pPr>
        <w:overflowPunct/>
        <w:autoSpaceDE/>
        <w:autoSpaceDN/>
        <w:adjustRightInd/>
        <w:ind w:left="720" w:firstLine="245"/>
        <w:textAlignment w:val="auto"/>
        <w:rPr>
          <w:rFonts w:ascii="Arial" w:hAnsi="Arial" w:cs="Arial"/>
          <w:lang w:val="en-GB"/>
        </w:rPr>
      </w:pPr>
    </w:p>
    <w:p w14:paraId="6CCBA223" w14:textId="77777777" w:rsidR="00CE4A1A" w:rsidRDefault="00CE4A1A" w:rsidP="00C73DB3">
      <w:pPr>
        <w:overflowPunct/>
        <w:autoSpaceDE/>
        <w:autoSpaceDN/>
        <w:adjustRightInd/>
        <w:ind w:left="720" w:firstLine="245"/>
        <w:textAlignment w:val="auto"/>
        <w:rPr>
          <w:rFonts w:ascii="Arial" w:hAnsi="Arial" w:cs="Arial"/>
          <w:lang w:val="en-GB"/>
        </w:rPr>
      </w:pPr>
    </w:p>
    <w:p w14:paraId="708E78FD" w14:textId="77777777" w:rsidR="00CE4A1A" w:rsidRDefault="00CE4A1A" w:rsidP="00C73DB3">
      <w:pPr>
        <w:overflowPunct/>
        <w:autoSpaceDE/>
        <w:autoSpaceDN/>
        <w:adjustRightInd/>
        <w:ind w:left="720" w:firstLine="245"/>
        <w:textAlignment w:val="auto"/>
        <w:rPr>
          <w:rFonts w:ascii="Arial" w:hAnsi="Arial" w:cs="Arial"/>
          <w:lang w:val="en-GB"/>
        </w:rPr>
      </w:pPr>
    </w:p>
    <w:p w14:paraId="15C1D895" w14:textId="77777777" w:rsidR="00CE4A1A" w:rsidRDefault="00CE4A1A" w:rsidP="00C73DB3">
      <w:pPr>
        <w:overflowPunct/>
        <w:autoSpaceDE/>
        <w:autoSpaceDN/>
        <w:adjustRightInd/>
        <w:ind w:left="720" w:firstLine="245"/>
        <w:textAlignment w:val="auto"/>
        <w:rPr>
          <w:rFonts w:ascii="Arial" w:hAnsi="Arial" w:cs="Arial"/>
          <w:lang w:val="en-GB"/>
        </w:rPr>
      </w:pPr>
    </w:p>
    <w:p w14:paraId="458FE2B3" w14:textId="77777777" w:rsidR="00CE4A1A" w:rsidRDefault="00CE4A1A" w:rsidP="00C73DB3">
      <w:pPr>
        <w:overflowPunct/>
        <w:autoSpaceDE/>
        <w:autoSpaceDN/>
        <w:adjustRightInd/>
        <w:ind w:left="720" w:firstLine="245"/>
        <w:textAlignment w:val="auto"/>
        <w:rPr>
          <w:rFonts w:ascii="Arial" w:hAnsi="Arial" w:cs="Arial"/>
          <w:lang w:val="en-GB"/>
        </w:rPr>
      </w:pPr>
    </w:p>
    <w:p w14:paraId="121B3D01" w14:textId="77777777" w:rsidR="00CE4A1A" w:rsidRDefault="00CE4A1A" w:rsidP="00C73DB3">
      <w:pPr>
        <w:overflowPunct/>
        <w:autoSpaceDE/>
        <w:autoSpaceDN/>
        <w:adjustRightInd/>
        <w:ind w:left="720" w:firstLine="245"/>
        <w:textAlignment w:val="auto"/>
        <w:rPr>
          <w:rFonts w:ascii="Arial" w:hAnsi="Arial" w:cs="Arial"/>
          <w:lang w:val="en-GB"/>
        </w:rPr>
      </w:pPr>
    </w:p>
    <w:p w14:paraId="5727084D" w14:textId="77777777" w:rsidR="00CE4A1A" w:rsidRDefault="00CE4A1A" w:rsidP="00C73DB3">
      <w:pPr>
        <w:overflowPunct/>
        <w:autoSpaceDE/>
        <w:autoSpaceDN/>
        <w:adjustRightInd/>
        <w:ind w:left="720" w:firstLine="245"/>
        <w:textAlignment w:val="auto"/>
        <w:rPr>
          <w:rFonts w:ascii="Arial" w:hAnsi="Arial" w:cs="Arial"/>
          <w:lang w:val="en-GB"/>
        </w:rPr>
      </w:pPr>
    </w:p>
    <w:p w14:paraId="4CD0260D" w14:textId="77777777" w:rsidR="00CE4A1A" w:rsidRDefault="00CE4A1A" w:rsidP="00C73DB3">
      <w:pPr>
        <w:overflowPunct/>
        <w:autoSpaceDE/>
        <w:autoSpaceDN/>
        <w:adjustRightInd/>
        <w:ind w:left="720" w:firstLine="245"/>
        <w:textAlignment w:val="auto"/>
        <w:rPr>
          <w:rFonts w:ascii="Arial" w:hAnsi="Arial" w:cs="Arial"/>
          <w:lang w:val="en-GB"/>
        </w:rPr>
      </w:pPr>
    </w:p>
    <w:p w14:paraId="58F9055F" w14:textId="77777777" w:rsidR="00CE4A1A" w:rsidRDefault="00CE4A1A" w:rsidP="00C73DB3">
      <w:pPr>
        <w:overflowPunct/>
        <w:autoSpaceDE/>
        <w:autoSpaceDN/>
        <w:adjustRightInd/>
        <w:ind w:left="720" w:firstLine="245"/>
        <w:textAlignment w:val="auto"/>
        <w:rPr>
          <w:rFonts w:ascii="Arial" w:hAnsi="Arial" w:cs="Arial"/>
          <w:lang w:val="en-GB"/>
        </w:rPr>
      </w:pPr>
    </w:p>
    <w:p w14:paraId="2C1088DF" w14:textId="77777777" w:rsidR="00CE4A1A" w:rsidRDefault="00CE4A1A" w:rsidP="00C73DB3">
      <w:pPr>
        <w:overflowPunct/>
        <w:autoSpaceDE/>
        <w:autoSpaceDN/>
        <w:adjustRightInd/>
        <w:ind w:left="720" w:firstLine="245"/>
        <w:textAlignment w:val="auto"/>
        <w:rPr>
          <w:rFonts w:ascii="Arial" w:hAnsi="Arial" w:cs="Arial"/>
          <w:lang w:val="en-GB"/>
        </w:rPr>
      </w:pPr>
    </w:p>
    <w:p w14:paraId="69508859" w14:textId="3E1D8E7D" w:rsidR="00CE4A1A" w:rsidRDefault="00790818" w:rsidP="00CE4A1A">
      <w:pPr>
        <w:pStyle w:val="AISHeading2"/>
        <w:numPr>
          <w:ilvl w:val="1"/>
          <w:numId w:val="3"/>
        </w:numPr>
        <w:rPr>
          <w:rFonts w:ascii="Arial" w:hAnsi="Arial" w:cs="Arial"/>
          <w:lang w:val="en-GB"/>
        </w:rPr>
      </w:pPr>
      <w:bookmarkStart w:id="24" w:name="_Toc427334041"/>
      <w:r>
        <w:rPr>
          <w:rFonts w:ascii="Arial" w:hAnsi="Arial" w:cs="Arial"/>
          <w:lang w:val="en-GB"/>
        </w:rPr>
        <w:lastRenderedPageBreak/>
        <w:t>Locate</w:t>
      </w:r>
      <w:r w:rsidR="00CE4A1A">
        <w:rPr>
          <w:rFonts w:ascii="Arial" w:hAnsi="Arial" w:cs="Arial"/>
          <w:lang w:val="en-GB"/>
        </w:rPr>
        <w:t xml:space="preserve"> Task</w:t>
      </w:r>
      <w:bookmarkEnd w:id="24"/>
    </w:p>
    <w:p w14:paraId="6D51DC0A" w14:textId="77777777" w:rsidR="00CE4A1A" w:rsidRDefault="00CE4A1A" w:rsidP="00CE4A1A">
      <w:pPr>
        <w:rPr>
          <w:lang w:val="en-GB"/>
        </w:rPr>
      </w:pPr>
    </w:p>
    <w:p w14:paraId="66CD05FF" w14:textId="77777777" w:rsidR="00CE4A1A" w:rsidRDefault="00CE4A1A" w:rsidP="00CE4A1A">
      <w:pPr>
        <w:pStyle w:val="ListParagraph"/>
        <w:numPr>
          <w:ilvl w:val="0"/>
          <w:numId w:val="49"/>
        </w:numPr>
        <w:rPr>
          <w:rFonts w:ascii="Arial" w:hAnsi="Arial" w:cs="Arial"/>
          <w:sz w:val="22"/>
          <w:szCs w:val="22"/>
          <w:lang w:val="en-GB"/>
        </w:rPr>
      </w:pPr>
      <w:r w:rsidRPr="004249B5">
        <w:rPr>
          <w:rFonts w:ascii="Arial" w:hAnsi="Arial" w:cs="Arial"/>
          <w:sz w:val="22"/>
          <w:szCs w:val="22"/>
          <w:lang w:val="en-GB"/>
        </w:rPr>
        <w:t>View your task list by clicking on the task icon at the top right of your toolbar.</w:t>
      </w:r>
    </w:p>
    <w:p w14:paraId="626C0357" w14:textId="6CBB8EA2" w:rsidR="00CE4A1A" w:rsidRPr="004249B5" w:rsidRDefault="00CE4A1A" w:rsidP="00CE4A1A">
      <w:pPr>
        <w:pStyle w:val="ListParagraph"/>
        <w:numPr>
          <w:ilvl w:val="0"/>
          <w:numId w:val="49"/>
        </w:numPr>
        <w:rPr>
          <w:rFonts w:ascii="Arial" w:hAnsi="Arial" w:cs="Arial"/>
          <w:sz w:val="22"/>
          <w:szCs w:val="22"/>
          <w:lang w:val="en-GB"/>
        </w:rPr>
      </w:pPr>
      <w:r>
        <w:rPr>
          <w:rFonts w:ascii="Arial" w:hAnsi="Arial" w:cs="Arial"/>
          <w:sz w:val="22"/>
          <w:szCs w:val="22"/>
          <w:lang w:val="en-GB"/>
        </w:rPr>
        <w:t>From the drop down option select task ‘P2P Invoice Review (NPO/BUD)’.</w:t>
      </w:r>
    </w:p>
    <w:p w14:paraId="0E9D4DD6" w14:textId="77777777" w:rsidR="00CE4A1A" w:rsidRPr="00CE4A1A" w:rsidRDefault="00CE4A1A" w:rsidP="00CE4A1A">
      <w:pPr>
        <w:rPr>
          <w:lang w:val="en-GB"/>
        </w:rPr>
      </w:pPr>
    </w:p>
    <w:p w14:paraId="1A366499" w14:textId="77777777" w:rsidR="00F33114" w:rsidRDefault="00F33114" w:rsidP="00C73DB3">
      <w:pPr>
        <w:overflowPunct/>
        <w:autoSpaceDE/>
        <w:autoSpaceDN/>
        <w:adjustRightInd/>
        <w:ind w:left="720" w:firstLine="245"/>
        <w:textAlignment w:val="auto"/>
        <w:rPr>
          <w:rFonts w:ascii="Arial" w:hAnsi="Arial" w:cs="Arial"/>
          <w:lang w:val="en-GB"/>
        </w:rPr>
      </w:pPr>
    </w:p>
    <w:p w14:paraId="309BBDF3" w14:textId="08AF48D9" w:rsidR="00F33114" w:rsidRDefault="00CE4A1A" w:rsidP="00CE4A1A">
      <w:pPr>
        <w:overflowPunct/>
        <w:autoSpaceDE/>
        <w:autoSpaceDN/>
        <w:adjustRightInd/>
        <w:ind w:left="426" w:firstLine="245"/>
        <w:textAlignment w:val="auto"/>
        <w:rPr>
          <w:rFonts w:ascii="Arial" w:hAnsi="Arial" w:cs="Arial"/>
          <w:lang w:val="en-GB"/>
        </w:rPr>
      </w:pPr>
      <w:r>
        <w:rPr>
          <w:noProof/>
          <w:lang w:val="en-GB" w:eastAsia="en-GB"/>
        </w:rPr>
        <w:drawing>
          <wp:inline distT="0" distB="0" distL="0" distR="0" wp14:anchorId="478A6F25" wp14:editId="03A70363">
            <wp:extent cx="5495925" cy="3080688"/>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501904" cy="3084039"/>
                    </a:xfrm>
                    <a:prstGeom prst="rect">
                      <a:avLst/>
                    </a:prstGeom>
                  </pic:spPr>
                </pic:pic>
              </a:graphicData>
            </a:graphic>
          </wp:inline>
        </w:drawing>
      </w:r>
    </w:p>
    <w:p w14:paraId="2125CD11" w14:textId="77777777" w:rsidR="00F33114" w:rsidRDefault="00F33114" w:rsidP="00C73DB3">
      <w:pPr>
        <w:overflowPunct/>
        <w:autoSpaceDE/>
        <w:autoSpaceDN/>
        <w:adjustRightInd/>
        <w:ind w:left="720" w:firstLine="245"/>
        <w:textAlignment w:val="auto"/>
        <w:rPr>
          <w:rFonts w:ascii="Arial" w:hAnsi="Arial" w:cs="Arial"/>
          <w:lang w:val="en-GB"/>
        </w:rPr>
      </w:pPr>
    </w:p>
    <w:p w14:paraId="25B10AD9" w14:textId="77777777" w:rsidR="00E9508F" w:rsidRDefault="00E9508F" w:rsidP="00C73DB3">
      <w:pPr>
        <w:overflowPunct/>
        <w:autoSpaceDE/>
        <w:autoSpaceDN/>
        <w:adjustRightInd/>
        <w:ind w:left="720" w:firstLine="245"/>
        <w:textAlignment w:val="auto"/>
        <w:rPr>
          <w:rFonts w:ascii="Arial" w:hAnsi="Arial" w:cs="Arial"/>
          <w:lang w:val="en-GB"/>
        </w:rPr>
      </w:pPr>
    </w:p>
    <w:p w14:paraId="13F9EEC4" w14:textId="77777777" w:rsidR="00E9508F" w:rsidRDefault="00E9508F" w:rsidP="00C73DB3">
      <w:pPr>
        <w:overflowPunct/>
        <w:autoSpaceDE/>
        <w:autoSpaceDN/>
        <w:adjustRightInd/>
        <w:ind w:left="720" w:firstLine="245"/>
        <w:textAlignment w:val="auto"/>
        <w:rPr>
          <w:rFonts w:ascii="Arial" w:hAnsi="Arial" w:cs="Arial"/>
          <w:lang w:val="en-GB"/>
        </w:rPr>
      </w:pPr>
    </w:p>
    <w:p w14:paraId="76499710" w14:textId="77777777" w:rsidR="00E9508F" w:rsidRDefault="00E9508F" w:rsidP="00C73DB3">
      <w:pPr>
        <w:overflowPunct/>
        <w:autoSpaceDE/>
        <w:autoSpaceDN/>
        <w:adjustRightInd/>
        <w:ind w:left="720" w:firstLine="245"/>
        <w:textAlignment w:val="auto"/>
        <w:rPr>
          <w:rFonts w:ascii="Arial" w:hAnsi="Arial" w:cs="Arial"/>
          <w:lang w:val="en-GB"/>
        </w:rPr>
      </w:pPr>
    </w:p>
    <w:p w14:paraId="0035340E" w14:textId="77777777" w:rsidR="00E9508F" w:rsidRDefault="00E9508F" w:rsidP="00C73DB3">
      <w:pPr>
        <w:overflowPunct/>
        <w:autoSpaceDE/>
        <w:autoSpaceDN/>
        <w:adjustRightInd/>
        <w:ind w:left="720" w:firstLine="245"/>
        <w:textAlignment w:val="auto"/>
        <w:rPr>
          <w:rFonts w:ascii="Arial" w:hAnsi="Arial" w:cs="Arial"/>
          <w:lang w:val="en-GB"/>
        </w:rPr>
      </w:pPr>
    </w:p>
    <w:p w14:paraId="141ABEA7" w14:textId="77777777" w:rsidR="00E9508F" w:rsidRDefault="00E9508F" w:rsidP="00C73DB3">
      <w:pPr>
        <w:overflowPunct/>
        <w:autoSpaceDE/>
        <w:autoSpaceDN/>
        <w:adjustRightInd/>
        <w:ind w:left="720" w:firstLine="245"/>
        <w:textAlignment w:val="auto"/>
        <w:rPr>
          <w:rFonts w:ascii="Arial" w:hAnsi="Arial" w:cs="Arial"/>
          <w:lang w:val="en-GB"/>
        </w:rPr>
      </w:pPr>
    </w:p>
    <w:p w14:paraId="195B115F" w14:textId="0647C76D" w:rsidR="00704ABC" w:rsidRDefault="00CE4A1A" w:rsidP="005C5486">
      <w:pPr>
        <w:pStyle w:val="AISHeading1"/>
      </w:pPr>
      <w:bookmarkStart w:id="25" w:name="_Toc427334042"/>
      <w:r>
        <w:lastRenderedPageBreak/>
        <w:t>Action Invoice Review (Non PO) Task</w:t>
      </w:r>
      <w:bookmarkEnd w:id="25"/>
    </w:p>
    <w:p w14:paraId="0E408636" w14:textId="67A34788" w:rsidR="005C5486" w:rsidRPr="00A24F32" w:rsidRDefault="004F645A" w:rsidP="005C5486">
      <w:pPr>
        <w:pStyle w:val="AISHeading2"/>
        <w:numPr>
          <w:ilvl w:val="1"/>
          <w:numId w:val="3"/>
        </w:numPr>
        <w:rPr>
          <w:rFonts w:ascii="Arial" w:hAnsi="Arial" w:cs="Arial"/>
          <w:lang w:val="en-GB"/>
        </w:rPr>
      </w:pPr>
      <w:bookmarkStart w:id="26" w:name="_Toc427334043"/>
      <w:r>
        <w:rPr>
          <w:rFonts w:ascii="Arial" w:hAnsi="Arial" w:cs="Arial"/>
          <w:lang w:val="en-GB"/>
        </w:rPr>
        <w:t>V</w:t>
      </w:r>
      <w:r w:rsidR="00CE4A1A">
        <w:rPr>
          <w:rFonts w:ascii="Arial" w:hAnsi="Arial" w:cs="Arial"/>
          <w:lang w:val="en-GB"/>
        </w:rPr>
        <w:t xml:space="preserve">iew </w:t>
      </w:r>
      <w:r w:rsidR="009B1C3B">
        <w:rPr>
          <w:rFonts w:ascii="Arial" w:hAnsi="Arial" w:cs="Arial"/>
          <w:lang w:val="en-GB"/>
        </w:rPr>
        <w:t>Task</w:t>
      </w:r>
      <w:r w:rsidR="005A2B93">
        <w:rPr>
          <w:rFonts w:ascii="Arial" w:hAnsi="Arial" w:cs="Arial"/>
          <w:lang w:val="en-GB"/>
        </w:rPr>
        <w:t xml:space="preserve"> Details</w:t>
      </w:r>
      <w:bookmarkEnd w:id="26"/>
    </w:p>
    <w:p w14:paraId="7BB1C866" w14:textId="77777777" w:rsidR="00CE4A1A" w:rsidRDefault="00CE4A1A" w:rsidP="00CE4A1A">
      <w:pPr>
        <w:pStyle w:val="ListParagraph"/>
        <w:ind w:left="1440"/>
        <w:rPr>
          <w:rFonts w:ascii="Arial" w:hAnsi="Arial" w:cs="Arial"/>
          <w:sz w:val="22"/>
          <w:szCs w:val="22"/>
          <w:lang w:val="en-GB"/>
        </w:rPr>
      </w:pPr>
    </w:p>
    <w:p w14:paraId="0F906DE5" w14:textId="10F7AC84" w:rsidR="00CE4A1A" w:rsidRDefault="00CE4A1A" w:rsidP="00CE4A1A">
      <w:pPr>
        <w:pStyle w:val="ListParagraph"/>
        <w:numPr>
          <w:ilvl w:val="0"/>
          <w:numId w:val="49"/>
        </w:numPr>
        <w:rPr>
          <w:rFonts w:ascii="Arial" w:hAnsi="Arial" w:cs="Arial"/>
          <w:sz w:val="22"/>
          <w:szCs w:val="22"/>
          <w:lang w:val="en-GB"/>
        </w:rPr>
      </w:pPr>
      <w:r>
        <w:rPr>
          <w:rFonts w:ascii="Arial" w:hAnsi="Arial" w:cs="Arial"/>
          <w:sz w:val="22"/>
          <w:szCs w:val="22"/>
          <w:lang w:val="en-GB"/>
        </w:rPr>
        <w:t>All your outstanding Invoice Review (NPO/BUD) tasks will be visible in the panel on the left hand side of the screen.  Highlight the required task to view the associated details.</w:t>
      </w:r>
    </w:p>
    <w:p w14:paraId="4FEAC6E3" w14:textId="77777777" w:rsidR="00CE4A1A" w:rsidRPr="00A36E53" w:rsidRDefault="00CE4A1A" w:rsidP="00A36E53">
      <w:pPr>
        <w:pStyle w:val="ListParagraph"/>
        <w:overflowPunct/>
        <w:autoSpaceDE/>
        <w:autoSpaceDN/>
        <w:adjustRightInd/>
        <w:spacing w:before="240"/>
        <w:ind w:left="1069"/>
        <w:textAlignment w:val="auto"/>
        <w:rPr>
          <w:rFonts w:ascii="Arial" w:hAnsi="Arial" w:cs="Arial"/>
          <w:sz w:val="22"/>
          <w:szCs w:val="22"/>
          <w:lang w:val="en-GB"/>
        </w:rPr>
      </w:pPr>
    </w:p>
    <w:p w14:paraId="0EFCC03D" w14:textId="233957EA" w:rsidR="00704ABC" w:rsidRPr="0050633B" w:rsidRDefault="00CE4A1A" w:rsidP="00704ABC">
      <w:pPr>
        <w:overflowPunct/>
        <w:autoSpaceDE/>
        <w:autoSpaceDN/>
        <w:adjustRightInd/>
        <w:ind w:left="720" w:hanging="11"/>
        <w:textAlignment w:val="auto"/>
        <w:rPr>
          <w:rFonts w:ascii="Arial" w:hAnsi="Arial" w:cs="Arial"/>
          <w:sz w:val="22"/>
          <w:szCs w:val="22"/>
          <w:lang w:val="en-GB"/>
        </w:rPr>
      </w:pPr>
      <w:r>
        <w:rPr>
          <w:noProof/>
          <w:lang w:val="en-GB" w:eastAsia="en-GB"/>
        </w:rPr>
        <w:drawing>
          <wp:inline distT="0" distB="0" distL="0" distR="0" wp14:anchorId="69EE7D9A" wp14:editId="4C78A244">
            <wp:extent cx="5603988" cy="31146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607507" cy="3116631"/>
                    </a:xfrm>
                    <a:prstGeom prst="rect">
                      <a:avLst/>
                    </a:prstGeom>
                  </pic:spPr>
                </pic:pic>
              </a:graphicData>
            </a:graphic>
          </wp:inline>
        </w:drawing>
      </w:r>
    </w:p>
    <w:p w14:paraId="3A4B5C73" w14:textId="77777777" w:rsidR="004F645A" w:rsidRDefault="004F645A" w:rsidP="00DA0260">
      <w:pPr>
        <w:overflowPunct/>
        <w:autoSpaceDE/>
        <w:autoSpaceDN/>
        <w:adjustRightInd/>
        <w:ind w:left="851"/>
        <w:textAlignment w:val="auto"/>
        <w:rPr>
          <w:rFonts w:ascii="Arial" w:hAnsi="Arial" w:cs="Arial"/>
          <w:sz w:val="22"/>
          <w:szCs w:val="22"/>
          <w:lang w:val="en-GB"/>
        </w:rPr>
      </w:pPr>
    </w:p>
    <w:p w14:paraId="74A6E5D7" w14:textId="77777777" w:rsidR="004F645A" w:rsidRDefault="004F645A" w:rsidP="00DA0260">
      <w:pPr>
        <w:overflowPunct/>
        <w:autoSpaceDE/>
        <w:autoSpaceDN/>
        <w:adjustRightInd/>
        <w:ind w:left="851"/>
        <w:textAlignment w:val="auto"/>
        <w:rPr>
          <w:rFonts w:ascii="Arial" w:hAnsi="Arial" w:cs="Arial"/>
          <w:sz w:val="22"/>
          <w:szCs w:val="22"/>
          <w:lang w:val="en-GB"/>
        </w:rPr>
      </w:pPr>
    </w:p>
    <w:p w14:paraId="2EBAC65C" w14:textId="77777777" w:rsidR="004F645A" w:rsidRDefault="004F645A" w:rsidP="00DA0260">
      <w:pPr>
        <w:overflowPunct/>
        <w:autoSpaceDE/>
        <w:autoSpaceDN/>
        <w:adjustRightInd/>
        <w:ind w:left="851"/>
        <w:textAlignment w:val="auto"/>
        <w:rPr>
          <w:rFonts w:ascii="Arial" w:hAnsi="Arial" w:cs="Arial"/>
          <w:sz w:val="22"/>
          <w:szCs w:val="22"/>
          <w:lang w:val="en-GB"/>
        </w:rPr>
      </w:pPr>
    </w:p>
    <w:p w14:paraId="4E587D7B" w14:textId="77777777" w:rsidR="004F645A" w:rsidRDefault="004F645A" w:rsidP="00DA0260">
      <w:pPr>
        <w:overflowPunct/>
        <w:autoSpaceDE/>
        <w:autoSpaceDN/>
        <w:adjustRightInd/>
        <w:ind w:left="851"/>
        <w:textAlignment w:val="auto"/>
        <w:rPr>
          <w:rFonts w:ascii="Arial" w:hAnsi="Arial" w:cs="Arial"/>
          <w:sz w:val="22"/>
          <w:szCs w:val="22"/>
          <w:lang w:val="en-GB"/>
        </w:rPr>
      </w:pPr>
    </w:p>
    <w:p w14:paraId="33D2AB28" w14:textId="77777777" w:rsidR="004F645A" w:rsidRDefault="004F645A" w:rsidP="00DA0260">
      <w:pPr>
        <w:overflowPunct/>
        <w:autoSpaceDE/>
        <w:autoSpaceDN/>
        <w:adjustRightInd/>
        <w:ind w:left="851"/>
        <w:textAlignment w:val="auto"/>
        <w:rPr>
          <w:rFonts w:ascii="Arial" w:hAnsi="Arial" w:cs="Arial"/>
          <w:sz w:val="22"/>
          <w:szCs w:val="22"/>
          <w:lang w:val="en-GB"/>
        </w:rPr>
      </w:pPr>
    </w:p>
    <w:p w14:paraId="33FCDE58" w14:textId="77777777" w:rsidR="004F645A" w:rsidRDefault="004F645A" w:rsidP="00DA0260">
      <w:pPr>
        <w:overflowPunct/>
        <w:autoSpaceDE/>
        <w:autoSpaceDN/>
        <w:adjustRightInd/>
        <w:ind w:left="851"/>
        <w:textAlignment w:val="auto"/>
        <w:rPr>
          <w:rFonts w:ascii="Arial" w:hAnsi="Arial" w:cs="Arial"/>
          <w:sz w:val="22"/>
          <w:szCs w:val="22"/>
          <w:lang w:val="en-GB"/>
        </w:rPr>
      </w:pPr>
    </w:p>
    <w:p w14:paraId="06EAB462" w14:textId="77777777" w:rsidR="004F645A" w:rsidRDefault="004F645A" w:rsidP="00DA0260">
      <w:pPr>
        <w:overflowPunct/>
        <w:autoSpaceDE/>
        <w:autoSpaceDN/>
        <w:adjustRightInd/>
        <w:ind w:left="851"/>
        <w:textAlignment w:val="auto"/>
        <w:rPr>
          <w:rFonts w:ascii="Arial" w:hAnsi="Arial" w:cs="Arial"/>
          <w:sz w:val="22"/>
          <w:szCs w:val="22"/>
          <w:lang w:val="en-GB"/>
        </w:rPr>
      </w:pPr>
    </w:p>
    <w:p w14:paraId="7516C1FB" w14:textId="77777777" w:rsidR="004F645A" w:rsidRDefault="004F645A" w:rsidP="00DA0260">
      <w:pPr>
        <w:overflowPunct/>
        <w:autoSpaceDE/>
        <w:autoSpaceDN/>
        <w:adjustRightInd/>
        <w:ind w:left="851"/>
        <w:textAlignment w:val="auto"/>
        <w:rPr>
          <w:rFonts w:ascii="Arial" w:hAnsi="Arial" w:cs="Arial"/>
          <w:sz w:val="22"/>
          <w:szCs w:val="22"/>
          <w:lang w:val="en-GB"/>
        </w:rPr>
      </w:pPr>
    </w:p>
    <w:p w14:paraId="051CA4BC" w14:textId="77777777" w:rsidR="004F645A" w:rsidRDefault="004F645A" w:rsidP="00DA0260">
      <w:pPr>
        <w:overflowPunct/>
        <w:autoSpaceDE/>
        <w:autoSpaceDN/>
        <w:adjustRightInd/>
        <w:ind w:left="851"/>
        <w:textAlignment w:val="auto"/>
        <w:rPr>
          <w:rFonts w:ascii="Arial" w:hAnsi="Arial" w:cs="Arial"/>
          <w:sz w:val="22"/>
          <w:szCs w:val="22"/>
          <w:lang w:val="en-GB"/>
        </w:rPr>
      </w:pPr>
    </w:p>
    <w:p w14:paraId="36E87F2A" w14:textId="77777777" w:rsidR="004F645A" w:rsidRDefault="004F645A" w:rsidP="00DA0260">
      <w:pPr>
        <w:overflowPunct/>
        <w:autoSpaceDE/>
        <w:autoSpaceDN/>
        <w:adjustRightInd/>
        <w:ind w:left="851"/>
        <w:textAlignment w:val="auto"/>
        <w:rPr>
          <w:rFonts w:ascii="Arial" w:hAnsi="Arial" w:cs="Arial"/>
          <w:sz w:val="22"/>
          <w:szCs w:val="22"/>
          <w:lang w:val="en-GB"/>
        </w:rPr>
      </w:pPr>
    </w:p>
    <w:p w14:paraId="106330F2" w14:textId="77777777" w:rsidR="004F645A" w:rsidRDefault="004F645A" w:rsidP="00DA0260">
      <w:pPr>
        <w:overflowPunct/>
        <w:autoSpaceDE/>
        <w:autoSpaceDN/>
        <w:adjustRightInd/>
        <w:ind w:left="851"/>
        <w:textAlignment w:val="auto"/>
        <w:rPr>
          <w:rFonts w:ascii="Arial" w:hAnsi="Arial" w:cs="Arial"/>
          <w:sz w:val="22"/>
          <w:szCs w:val="22"/>
          <w:lang w:val="en-GB"/>
        </w:rPr>
      </w:pPr>
    </w:p>
    <w:p w14:paraId="485980B7" w14:textId="77777777" w:rsidR="004F645A" w:rsidRDefault="004F645A" w:rsidP="00DA0260">
      <w:pPr>
        <w:overflowPunct/>
        <w:autoSpaceDE/>
        <w:autoSpaceDN/>
        <w:adjustRightInd/>
        <w:ind w:left="851"/>
        <w:textAlignment w:val="auto"/>
        <w:rPr>
          <w:rFonts w:ascii="Arial" w:hAnsi="Arial" w:cs="Arial"/>
          <w:sz w:val="22"/>
          <w:szCs w:val="22"/>
          <w:lang w:val="en-GB"/>
        </w:rPr>
      </w:pPr>
    </w:p>
    <w:p w14:paraId="2CABCD4A" w14:textId="77777777" w:rsidR="004F645A" w:rsidRDefault="004F645A" w:rsidP="00DA0260">
      <w:pPr>
        <w:overflowPunct/>
        <w:autoSpaceDE/>
        <w:autoSpaceDN/>
        <w:adjustRightInd/>
        <w:ind w:left="851"/>
        <w:textAlignment w:val="auto"/>
        <w:rPr>
          <w:rFonts w:ascii="Arial" w:hAnsi="Arial" w:cs="Arial"/>
          <w:sz w:val="22"/>
          <w:szCs w:val="22"/>
          <w:lang w:val="en-GB"/>
        </w:rPr>
      </w:pPr>
    </w:p>
    <w:p w14:paraId="55EF5D6F" w14:textId="77777777" w:rsidR="004F645A" w:rsidRDefault="004F645A" w:rsidP="00DA0260">
      <w:pPr>
        <w:overflowPunct/>
        <w:autoSpaceDE/>
        <w:autoSpaceDN/>
        <w:adjustRightInd/>
        <w:ind w:left="851"/>
        <w:textAlignment w:val="auto"/>
        <w:rPr>
          <w:rFonts w:ascii="Arial" w:hAnsi="Arial" w:cs="Arial"/>
          <w:sz w:val="22"/>
          <w:szCs w:val="22"/>
          <w:lang w:val="en-GB"/>
        </w:rPr>
      </w:pPr>
    </w:p>
    <w:p w14:paraId="5AE04516" w14:textId="77777777" w:rsidR="004F645A" w:rsidRDefault="004F645A" w:rsidP="00DA0260">
      <w:pPr>
        <w:overflowPunct/>
        <w:autoSpaceDE/>
        <w:autoSpaceDN/>
        <w:adjustRightInd/>
        <w:ind w:left="851"/>
        <w:textAlignment w:val="auto"/>
        <w:rPr>
          <w:rFonts w:ascii="Arial" w:hAnsi="Arial" w:cs="Arial"/>
          <w:sz w:val="22"/>
          <w:szCs w:val="22"/>
          <w:lang w:val="en-GB"/>
        </w:rPr>
      </w:pPr>
    </w:p>
    <w:p w14:paraId="68C74E0F" w14:textId="77777777" w:rsidR="004F645A" w:rsidRDefault="004F645A" w:rsidP="00DA0260">
      <w:pPr>
        <w:overflowPunct/>
        <w:autoSpaceDE/>
        <w:autoSpaceDN/>
        <w:adjustRightInd/>
        <w:ind w:left="851"/>
        <w:textAlignment w:val="auto"/>
        <w:rPr>
          <w:rFonts w:ascii="Arial" w:hAnsi="Arial" w:cs="Arial"/>
          <w:sz w:val="22"/>
          <w:szCs w:val="22"/>
          <w:lang w:val="en-GB"/>
        </w:rPr>
      </w:pPr>
    </w:p>
    <w:p w14:paraId="410A72F6" w14:textId="77777777" w:rsidR="004F645A" w:rsidRDefault="004F645A" w:rsidP="00DA0260">
      <w:pPr>
        <w:overflowPunct/>
        <w:autoSpaceDE/>
        <w:autoSpaceDN/>
        <w:adjustRightInd/>
        <w:ind w:left="851"/>
        <w:textAlignment w:val="auto"/>
        <w:rPr>
          <w:rFonts w:ascii="Arial" w:hAnsi="Arial" w:cs="Arial"/>
          <w:sz w:val="22"/>
          <w:szCs w:val="22"/>
          <w:lang w:val="en-GB"/>
        </w:rPr>
      </w:pPr>
    </w:p>
    <w:p w14:paraId="48E91538" w14:textId="77777777" w:rsidR="004F645A" w:rsidRDefault="004F645A" w:rsidP="00DA0260">
      <w:pPr>
        <w:overflowPunct/>
        <w:autoSpaceDE/>
        <w:autoSpaceDN/>
        <w:adjustRightInd/>
        <w:ind w:left="851"/>
        <w:textAlignment w:val="auto"/>
        <w:rPr>
          <w:rFonts w:ascii="Arial" w:hAnsi="Arial" w:cs="Arial"/>
          <w:sz w:val="22"/>
          <w:szCs w:val="22"/>
          <w:lang w:val="en-GB"/>
        </w:rPr>
      </w:pPr>
    </w:p>
    <w:p w14:paraId="30DFD49E" w14:textId="77777777" w:rsidR="004F645A" w:rsidRDefault="004F645A" w:rsidP="00DA0260">
      <w:pPr>
        <w:overflowPunct/>
        <w:autoSpaceDE/>
        <w:autoSpaceDN/>
        <w:adjustRightInd/>
        <w:ind w:left="851"/>
        <w:textAlignment w:val="auto"/>
        <w:rPr>
          <w:rFonts w:ascii="Arial" w:hAnsi="Arial" w:cs="Arial"/>
          <w:sz w:val="22"/>
          <w:szCs w:val="22"/>
          <w:lang w:val="en-GB"/>
        </w:rPr>
      </w:pPr>
    </w:p>
    <w:p w14:paraId="15EC91FC" w14:textId="77777777" w:rsidR="004F645A" w:rsidRDefault="004F645A" w:rsidP="00DA0260">
      <w:pPr>
        <w:overflowPunct/>
        <w:autoSpaceDE/>
        <w:autoSpaceDN/>
        <w:adjustRightInd/>
        <w:ind w:left="851"/>
        <w:textAlignment w:val="auto"/>
        <w:rPr>
          <w:rFonts w:ascii="Arial" w:hAnsi="Arial" w:cs="Arial"/>
          <w:sz w:val="22"/>
          <w:szCs w:val="22"/>
          <w:lang w:val="en-GB"/>
        </w:rPr>
      </w:pPr>
    </w:p>
    <w:p w14:paraId="2FA92932" w14:textId="77777777" w:rsidR="004F645A" w:rsidRDefault="004F645A" w:rsidP="00DA0260">
      <w:pPr>
        <w:overflowPunct/>
        <w:autoSpaceDE/>
        <w:autoSpaceDN/>
        <w:adjustRightInd/>
        <w:ind w:left="851"/>
        <w:textAlignment w:val="auto"/>
        <w:rPr>
          <w:rFonts w:ascii="Arial" w:hAnsi="Arial" w:cs="Arial"/>
          <w:sz w:val="22"/>
          <w:szCs w:val="22"/>
          <w:lang w:val="en-GB"/>
        </w:rPr>
      </w:pPr>
    </w:p>
    <w:p w14:paraId="079E22EF" w14:textId="77777777" w:rsidR="004F645A" w:rsidRDefault="004F645A" w:rsidP="00DA0260">
      <w:pPr>
        <w:overflowPunct/>
        <w:autoSpaceDE/>
        <w:autoSpaceDN/>
        <w:adjustRightInd/>
        <w:ind w:left="851"/>
        <w:textAlignment w:val="auto"/>
        <w:rPr>
          <w:rFonts w:ascii="Arial" w:hAnsi="Arial" w:cs="Arial"/>
          <w:sz w:val="22"/>
          <w:szCs w:val="22"/>
          <w:lang w:val="en-GB"/>
        </w:rPr>
      </w:pPr>
    </w:p>
    <w:p w14:paraId="45233DB5" w14:textId="77777777" w:rsidR="004F645A" w:rsidRDefault="004F645A" w:rsidP="00DA0260">
      <w:pPr>
        <w:overflowPunct/>
        <w:autoSpaceDE/>
        <w:autoSpaceDN/>
        <w:adjustRightInd/>
        <w:ind w:left="851"/>
        <w:textAlignment w:val="auto"/>
        <w:rPr>
          <w:rFonts w:ascii="Arial" w:hAnsi="Arial" w:cs="Arial"/>
          <w:sz w:val="22"/>
          <w:szCs w:val="22"/>
          <w:lang w:val="en-GB"/>
        </w:rPr>
      </w:pPr>
    </w:p>
    <w:p w14:paraId="74032E0E" w14:textId="77777777" w:rsidR="004F645A" w:rsidRDefault="004F645A" w:rsidP="00DA0260">
      <w:pPr>
        <w:overflowPunct/>
        <w:autoSpaceDE/>
        <w:autoSpaceDN/>
        <w:adjustRightInd/>
        <w:ind w:left="851"/>
        <w:textAlignment w:val="auto"/>
        <w:rPr>
          <w:rFonts w:ascii="Arial" w:hAnsi="Arial" w:cs="Arial"/>
          <w:sz w:val="22"/>
          <w:szCs w:val="22"/>
          <w:lang w:val="en-GB"/>
        </w:rPr>
      </w:pPr>
    </w:p>
    <w:p w14:paraId="390ABF1B" w14:textId="77777777" w:rsidR="004F645A" w:rsidRDefault="004F645A" w:rsidP="00DA0260">
      <w:pPr>
        <w:overflowPunct/>
        <w:autoSpaceDE/>
        <w:autoSpaceDN/>
        <w:adjustRightInd/>
        <w:ind w:left="851"/>
        <w:textAlignment w:val="auto"/>
        <w:rPr>
          <w:rFonts w:ascii="Arial" w:hAnsi="Arial" w:cs="Arial"/>
          <w:sz w:val="22"/>
          <w:szCs w:val="22"/>
          <w:lang w:val="en-GB"/>
        </w:rPr>
      </w:pPr>
    </w:p>
    <w:p w14:paraId="41CC5D52" w14:textId="7F860EED" w:rsidR="004F645A" w:rsidRPr="00A24F32" w:rsidRDefault="004F645A" w:rsidP="004F645A">
      <w:pPr>
        <w:pStyle w:val="AISHeading2"/>
        <w:numPr>
          <w:ilvl w:val="1"/>
          <w:numId w:val="3"/>
        </w:numPr>
        <w:rPr>
          <w:rFonts w:ascii="Arial" w:hAnsi="Arial" w:cs="Arial"/>
          <w:lang w:val="en-GB"/>
        </w:rPr>
      </w:pPr>
      <w:bookmarkStart w:id="27" w:name="_Toc427334044"/>
      <w:r>
        <w:rPr>
          <w:rFonts w:ascii="Arial" w:hAnsi="Arial" w:cs="Arial"/>
          <w:lang w:val="en-GB"/>
        </w:rPr>
        <w:lastRenderedPageBreak/>
        <w:t>Review Task</w:t>
      </w:r>
      <w:r w:rsidR="000F2598">
        <w:rPr>
          <w:rFonts w:ascii="Arial" w:hAnsi="Arial" w:cs="Arial"/>
          <w:lang w:val="en-GB"/>
        </w:rPr>
        <w:t xml:space="preserve"> Details</w:t>
      </w:r>
      <w:bookmarkEnd w:id="27"/>
    </w:p>
    <w:p w14:paraId="6C523790" w14:textId="77777777" w:rsidR="004F645A" w:rsidRDefault="004F645A" w:rsidP="00DA0260">
      <w:pPr>
        <w:overflowPunct/>
        <w:autoSpaceDE/>
        <w:autoSpaceDN/>
        <w:adjustRightInd/>
        <w:ind w:left="851"/>
        <w:textAlignment w:val="auto"/>
        <w:rPr>
          <w:rFonts w:ascii="Arial" w:hAnsi="Arial" w:cs="Arial"/>
          <w:sz w:val="22"/>
          <w:szCs w:val="22"/>
          <w:lang w:val="en-GB"/>
        </w:rPr>
      </w:pPr>
    </w:p>
    <w:p w14:paraId="292A7777" w14:textId="617F9529" w:rsidR="004F645A" w:rsidRPr="004F645A" w:rsidRDefault="004F645A" w:rsidP="004F645A">
      <w:pPr>
        <w:pStyle w:val="ListParagraph"/>
        <w:numPr>
          <w:ilvl w:val="0"/>
          <w:numId w:val="49"/>
        </w:numPr>
        <w:rPr>
          <w:lang w:val="en-GB"/>
        </w:rPr>
      </w:pPr>
      <w:r w:rsidRPr="00CC1D2C">
        <w:rPr>
          <w:rFonts w:ascii="Arial" w:hAnsi="Arial" w:cs="Arial"/>
          <w:sz w:val="22"/>
          <w:szCs w:val="22"/>
          <w:lang w:val="en-GB"/>
        </w:rPr>
        <w:t xml:space="preserve">Review the scanned version of the invoice shown on the screen </w:t>
      </w:r>
      <w:r>
        <w:rPr>
          <w:rFonts w:ascii="Arial" w:hAnsi="Arial" w:cs="Arial"/>
          <w:sz w:val="22"/>
          <w:szCs w:val="22"/>
          <w:lang w:val="en-GB"/>
        </w:rPr>
        <w:t xml:space="preserve">and the workflow log </w:t>
      </w:r>
      <w:r w:rsidRPr="00CC1D2C">
        <w:rPr>
          <w:rFonts w:ascii="Arial" w:hAnsi="Arial" w:cs="Arial"/>
          <w:sz w:val="22"/>
          <w:szCs w:val="22"/>
          <w:lang w:val="en-GB"/>
        </w:rPr>
        <w:t xml:space="preserve">to determine the origin of the invoice and </w:t>
      </w:r>
      <w:r w:rsidR="00417506">
        <w:rPr>
          <w:rFonts w:ascii="Arial" w:hAnsi="Arial" w:cs="Arial"/>
          <w:sz w:val="22"/>
          <w:szCs w:val="22"/>
          <w:lang w:val="en-GB"/>
        </w:rPr>
        <w:t>any</w:t>
      </w:r>
      <w:r>
        <w:rPr>
          <w:rFonts w:ascii="Arial" w:hAnsi="Arial" w:cs="Arial"/>
          <w:sz w:val="22"/>
          <w:szCs w:val="22"/>
          <w:lang w:val="en-GB"/>
        </w:rPr>
        <w:t xml:space="preserve"> information regarding </w:t>
      </w:r>
      <w:r w:rsidRPr="00CC1D2C">
        <w:rPr>
          <w:rFonts w:ascii="Arial" w:hAnsi="Arial" w:cs="Arial"/>
          <w:sz w:val="22"/>
          <w:szCs w:val="22"/>
          <w:lang w:val="en-GB"/>
        </w:rPr>
        <w:t>why a purchase order has not been identified</w:t>
      </w:r>
      <w:r>
        <w:rPr>
          <w:rFonts w:ascii="Arial" w:hAnsi="Arial" w:cs="Arial"/>
          <w:sz w:val="22"/>
          <w:szCs w:val="22"/>
          <w:lang w:val="en-GB"/>
        </w:rPr>
        <w:t>.</w:t>
      </w:r>
    </w:p>
    <w:p w14:paraId="5E4100CB" w14:textId="768A420C" w:rsidR="004F645A" w:rsidRPr="004F645A" w:rsidRDefault="004F645A" w:rsidP="004F645A">
      <w:pPr>
        <w:pStyle w:val="ListParagraph"/>
        <w:numPr>
          <w:ilvl w:val="0"/>
          <w:numId w:val="49"/>
        </w:numPr>
        <w:rPr>
          <w:lang w:val="en-GB"/>
        </w:rPr>
      </w:pPr>
      <w:r>
        <w:rPr>
          <w:rFonts w:ascii="Arial" w:hAnsi="Arial" w:cs="Arial"/>
          <w:sz w:val="22"/>
          <w:szCs w:val="22"/>
          <w:lang w:val="en-GB"/>
        </w:rPr>
        <w:t>Review the ‘Supplier Invoice Information’ and ‘Supplier Invoice Details’ sections to determine the invoice value and to verify that the invoice is being charged using the correct account, project and VAT code</w:t>
      </w:r>
      <w:r w:rsidR="00417506">
        <w:rPr>
          <w:rFonts w:ascii="Arial" w:hAnsi="Arial" w:cs="Arial"/>
          <w:sz w:val="22"/>
          <w:szCs w:val="22"/>
          <w:lang w:val="en-GB"/>
        </w:rPr>
        <w:t>s</w:t>
      </w:r>
      <w:r>
        <w:rPr>
          <w:rFonts w:ascii="Arial" w:hAnsi="Arial" w:cs="Arial"/>
          <w:sz w:val="22"/>
          <w:szCs w:val="22"/>
          <w:lang w:val="en-GB"/>
        </w:rPr>
        <w:t>.</w:t>
      </w:r>
    </w:p>
    <w:p w14:paraId="0E2D575C" w14:textId="7C7D12F3" w:rsidR="004F645A" w:rsidRDefault="004F645A" w:rsidP="004F645A">
      <w:pPr>
        <w:pStyle w:val="ListParagraph"/>
        <w:numPr>
          <w:ilvl w:val="0"/>
          <w:numId w:val="49"/>
        </w:numPr>
        <w:rPr>
          <w:rFonts w:ascii="Arial" w:hAnsi="Arial" w:cs="Arial"/>
          <w:sz w:val="22"/>
          <w:szCs w:val="22"/>
          <w:lang w:val="en-GB"/>
        </w:rPr>
      </w:pPr>
      <w:r>
        <w:rPr>
          <w:rFonts w:ascii="Arial" w:hAnsi="Arial" w:cs="Arial"/>
          <w:sz w:val="22"/>
          <w:szCs w:val="22"/>
          <w:lang w:val="en-GB"/>
        </w:rPr>
        <w:t>This task has already been reviewed and approved for payment by a Nominated Buyer for the cost centre, however it is the responsibility of the Budgetary Approver to ensure that sufficient budget is in place to cover the payment and that it is appropriate to make payment in line with the information shown on this screen.</w:t>
      </w:r>
    </w:p>
    <w:p w14:paraId="3F828B78" w14:textId="77777777" w:rsidR="004F645A" w:rsidRPr="00B6100C" w:rsidRDefault="004F645A" w:rsidP="004F645A">
      <w:pPr>
        <w:pStyle w:val="ListParagraph"/>
        <w:ind w:left="1440"/>
        <w:rPr>
          <w:lang w:val="en-GB"/>
        </w:rPr>
      </w:pPr>
    </w:p>
    <w:p w14:paraId="7271EB48" w14:textId="77777777" w:rsidR="004F645A" w:rsidRDefault="00704ABC" w:rsidP="00DA0260">
      <w:pPr>
        <w:overflowPunct/>
        <w:autoSpaceDE/>
        <w:autoSpaceDN/>
        <w:adjustRightInd/>
        <w:ind w:left="851"/>
        <w:textAlignment w:val="auto"/>
        <w:rPr>
          <w:rFonts w:ascii="Arial" w:hAnsi="Arial" w:cs="Arial"/>
          <w:sz w:val="22"/>
          <w:szCs w:val="22"/>
          <w:lang w:val="en-GB"/>
        </w:rPr>
      </w:pPr>
      <w:r w:rsidRPr="0050633B">
        <w:rPr>
          <w:rFonts w:ascii="Arial" w:hAnsi="Arial" w:cs="Arial"/>
          <w:sz w:val="22"/>
          <w:szCs w:val="22"/>
          <w:lang w:val="en-GB"/>
        </w:rPr>
        <w:t xml:space="preserve"> </w:t>
      </w:r>
    </w:p>
    <w:p w14:paraId="16512BEB" w14:textId="4D08D755" w:rsidR="00704ABC" w:rsidRPr="0050633B" w:rsidRDefault="004F645A" w:rsidP="00DA0260">
      <w:pPr>
        <w:overflowPunct/>
        <w:autoSpaceDE/>
        <w:autoSpaceDN/>
        <w:adjustRightInd/>
        <w:ind w:left="851"/>
        <w:textAlignment w:val="auto"/>
        <w:rPr>
          <w:rFonts w:ascii="Arial" w:hAnsi="Arial" w:cs="Arial"/>
          <w:b/>
          <w:sz w:val="22"/>
          <w:szCs w:val="22"/>
          <w:lang w:val="en-GB"/>
        </w:rPr>
      </w:pPr>
      <w:r>
        <w:rPr>
          <w:noProof/>
          <w:lang w:val="en-GB" w:eastAsia="en-GB"/>
        </w:rPr>
        <w:drawing>
          <wp:inline distT="0" distB="0" distL="0" distR="0" wp14:anchorId="6739AABF" wp14:editId="5D17345F">
            <wp:extent cx="5440613" cy="3048000"/>
            <wp:effectExtent l="0" t="0" r="825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451326" cy="3054002"/>
                    </a:xfrm>
                    <a:prstGeom prst="rect">
                      <a:avLst/>
                    </a:prstGeom>
                  </pic:spPr>
                </pic:pic>
              </a:graphicData>
            </a:graphic>
          </wp:inline>
        </w:drawing>
      </w:r>
      <w:r w:rsidR="00704ABC" w:rsidRPr="0050633B">
        <w:rPr>
          <w:rFonts w:ascii="Arial" w:hAnsi="Arial" w:cs="Arial"/>
          <w:sz w:val="22"/>
          <w:szCs w:val="22"/>
          <w:lang w:val="en-GB"/>
        </w:rPr>
        <w:br w:type="page"/>
      </w:r>
    </w:p>
    <w:p w14:paraId="1D8739E1" w14:textId="495C24BE" w:rsidR="005C5486" w:rsidRPr="00A24F32" w:rsidRDefault="00B6100C" w:rsidP="00BE396E">
      <w:pPr>
        <w:pStyle w:val="AISHeading2"/>
        <w:numPr>
          <w:ilvl w:val="1"/>
          <w:numId w:val="3"/>
        </w:numPr>
        <w:spacing w:before="560"/>
        <w:ind w:left="788" w:hanging="431"/>
        <w:rPr>
          <w:rFonts w:ascii="Arial" w:hAnsi="Arial" w:cs="Arial"/>
          <w:lang w:val="en-GB"/>
        </w:rPr>
      </w:pPr>
      <w:bookmarkStart w:id="28" w:name="_Toc427334045"/>
      <w:r>
        <w:rPr>
          <w:rFonts w:ascii="Arial" w:hAnsi="Arial" w:cs="Arial"/>
          <w:lang w:val="en-GB"/>
        </w:rPr>
        <w:lastRenderedPageBreak/>
        <w:t>Action Task</w:t>
      </w:r>
      <w:bookmarkEnd w:id="28"/>
    </w:p>
    <w:p w14:paraId="67C43FFB" w14:textId="77777777" w:rsidR="005C5486" w:rsidRDefault="005C5486" w:rsidP="005C5486">
      <w:pPr>
        <w:ind w:left="720"/>
        <w:rPr>
          <w:rFonts w:ascii="Arial" w:hAnsi="Arial" w:cs="Arial"/>
          <w:sz w:val="24"/>
          <w:szCs w:val="24"/>
          <w:lang w:val="en-GB"/>
        </w:rPr>
      </w:pPr>
    </w:p>
    <w:p w14:paraId="78B21C44" w14:textId="24BB463E" w:rsidR="00B6100C" w:rsidRDefault="00B6100C" w:rsidP="00B6100C">
      <w:pPr>
        <w:pStyle w:val="ListParagraph"/>
        <w:numPr>
          <w:ilvl w:val="0"/>
          <w:numId w:val="49"/>
        </w:numPr>
        <w:rPr>
          <w:rFonts w:ascii="Arial" w:hAnsi="Arial" w:cs="Arial"/>
          <w:sz w:val="22"/>
          <w:szCs w:val="22"/>
          <w:lang w:val="en-GB"/>
        </w:rPr>
      </w:pPr>
      <w:r>
        <w:rPr>
          <w:rFonts w:ascii="Arial" w:hAnsi="Arial" w:cs="Arial"/>
          <w:sz w:val="22"/>
          <w:szCs w:val="22"/>
          <w:lang w:val="en-GB"/>
        </w:rPr>
        <w:t>Once the task information has been reviewed you are required to indicate the ongoing action from the buttons at the bottom of the screen:</w:t>
      </w:r>
    </w:p>
    <w:p w14:paraId="0B95C786" w14:textId="77777777" w:rsidR="00B6100C" w:rsidRDefault="00B6100C" w:rsidP="005C5486">
      <w:pPr>
        <w:ind w:left="720"/>
        <w:rPr>
          <w:rFonts w:ascii="Arial" w:hAnsi="Arial" w:cs="Arial"/>
          <w:sz w:val="24"/>
          <w:szCs w:val="24"/>
          <w:lang w:val="en-GB"/>
        </w:rPr>
      </w:pPr>
    </w:p>
    <w:p w14:paraId="46317C67" w14:textId="40160FD5" w:rsidR="00B6100C" w:rsidRDefault="004F645A" w:rsidP="005C5486">
      <w:pPr>
        <w:ind w:left="720"/>
        <w:rPr>
          <w:rFonts w:ascii="Arial" w:hAnsi="Arial" w:cs="Arial"/>
          <w:sz w:val="24"/>
          <w:szCs w:val="24"/>
          <w:lang w:val="en-GB"/>
        </w:rPr>
      </w:pPr>
      <w:r>
        <w:rPr>
          <w:noProof/>
          <w:lang w:val="en-GB" w:eastAsia="en-GB"/>
        </w:rPr>
        <w:drawing>
          <wp:inline distT="0" distB="0" distL="0" distR="0" wp14:anchorId="296A28DC" wp14:editId="69F24DBF">
            <wp:extent cx="5381625" cy="3023834"/>
            <wp:effectExtent l="0" t="0" r="0"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386695" cy="3026683"/>
                    </a:xfrm>
                    <a:prstGeom prst="rect">
                      <a:avLst/>
                    </a:prstGeom>
                  </pic:spPr>
                </pic:pic>
              </a:graphicData>
            </a:graphic>
          </wp:inline>
        </w:drawing>
      </w:r>
    </w:p>
    <w:p w14:paraId="4D3C5E0F" w14:textId="77777777" w:rsidR="00B6100C" w:rsidRPr="00B6100C" w:rsidRDefault="00B6100C" w:rsidP="00B6100C">
      <w:pPr>
        <w:rPr>
          <w:rFonts w:ascii="Arial" w:hAnsi="Arial" w:cs="Arial"/>
          <w:sz w:val="24"/>
          <w:szCs w:val="24"/>
          <w:lang w:val="en-GB"/>
        </w:rPr>
      </w:pPr>
    </w:p>
    <w:p w14:paraId="3A85EDA4" w14:textId="1FF1352D" w:rsidR="00B6100C" w:rsidRDefault="00B6100C" w:rsidP="00B6100C">
      <w:pPr>
        <w:rPr>
          <w:rFonts w:ascii="Arial" w:hAnsi="Arial" w:cs="Arial"/>
          <w:sz w:val="24"/>
          <w:szCs w:val="24"/>
          <w:lang w:val="en-GB"/>
        </w:rPr>
      </w:pPr>
    </w:p>
    <w:p w14:paraId="5414FCAC" w14:textId="2757DAAE" w:rsidR="00B6100C" w:rsidRDefault="00B6100C" w:rsidP="00B6100C">
      <w:pPr>
        <w:pStyle w:val="ListParagraph"/>
        <w:numPr>
          <w:ilvl w:val="1"/>
          <w:numId w:val="49"/>
        </w:numPr>
        <w:rPr>
          <w:rFonts w:ascii="Arial" w:hAnsi="Arial" w:cs="Arial"/>
          <w:sz w:val="22"/>
          <w:szCs w:val="22"/>
          <w:lang w:val="en-GB"/>
        </w:rPr>
      </w:pPr>
      <w:r>
        <w:rPr>
          <w:rFonts w:ascii="Arial" w:hAnsi="Arial" w:cs="Arial"/>
          <w:sz w:val="22"/>
          <w:szCs w:val="22"/>
          <w:lang w:val="en-GB"/>
        </w:rPr>
        <w:t>Approve for Payment – Selecting this option will confirm that you are happy for payment of the invoice to proceed without a valid purchase order .  It is not necessary to create a purchase order retrospectively.  If this option is selected the invoice will automatically be paid .</w:t>
      </w:r>
    </w:p>
    <w:p w14:paraId="442E2D4C" w14:textId="202FB5B6" w:rsidR="00B6100C" w:rsidRDefault="00B6100C" w:rsidP="00B6100C">
      <w:pPr>
        <w:pStyle w:val="ListParagraph"/>
        <w:numPr>
          <w:ilvl w:val="1"/>
          <w:numId w:val="49"/>
        </w:numPr>
        <w:rPr>
          <w:rFonts w:ascii="Arial" w:hAnsi="Arial" w:cs="Arial"/>
          <w:sz w:val="22"/>
          <w:szCs w:val="22"/>
          <w:lang w:val="en-GB"/>
        </w:rPr>
      </w:pPr>
      <w:r>
        <w:rPr>
          <w:rFonts w:ascii="Arial" w:hAnsi="Arial" w:cs="Arial"/>
          <w:sz w:val="22"/>
          <w:szCs w:val="22"/>
          <w:lang w:val="en-GB"/>
        </w:rPr>
        <w:t xml:space="preserve">Do Not Pay - </w:t>
      </w:r>
      <w:r w:rsidRPr="006C69C1">
        <w:rPr>
          <w:rFonts w:ascii="Arial" w:hAnsi="Arial" w:cs="Arial"/>
          <w:sz w:val="22"/>
          <w:szCs w:val="22"/>
          <w:lang w:val="en-GB"/>
        </w:rPr>
        <w:t xml:space="preserve">Selecting </w:t>
      </w:r>
      <w:r>
        <w:rPr>
          <w:rFonts w:ascii="Arial" w:hAnsi="Arial" w:cs="Arial"/>
          <w:sz w:val="22"/>
          <w:szCs w:val="22"/>
          <w:lang w:val="en-GB"/>
        </w:rPr>
        <w:t>this option</w:t>
      </w:r>
      <w:r w:rsidRPr="006C69C1">
        <w:rPr>
          <w:rFonts w:ascii="Arial" w:hAnsi="Arial" w:cs="Arial"/>
          <w:sz w:val="22"/>
          <w:szCs w:val="22"/>
          <w:lang w:val="en-GB"/>
        </w:rPr>
        <w:t xml:space="preserve"> will </w:t>
      </w:r>
      <w:r>
        <w:rPr>
          <w:rFonts w:ascii="Arial" w:hAnsi="Arial" w:cs="Arial"/>
          <w:sz w:val="22"/>
          <w:szCs w:val="22"/>
          <w:lang w:val="en-GB"/>
        </w:rPr>
        <w:t xml:space="preserve">confirm that are not happy for payment of the invoice to proceed and will return </w:t>
      </w:r>
      <w:r w:rsidRPr="006C69C1">
        <w:rPr>
          <w:rFonts w:ascii="Arial" w:hAnsi="Arial" w:cs="Arial"/>
          <w:sz w:val="22"/>
          <w:szCs w:val="22"/>
          <w:lang w:val="en-GB"/>
        </w:rPr>
        <w:t xml:space="preserve">the task to the </w:t>
      </w:r>
      <w:r w:rsidR="004F645A">
        <w:rPr>
          <w:rFonts w:ascii="Arial" w:hAnsi="Arial" w:cs="Arial"/>
          <w:sz w:val="22"/>
          <w:szCs w:val="22"/>
          <w:lang w:val="en-GB"/>
        </w:rPr>
        <w:t>Nominated Buyer</w:t>
      </w:r>
      <w:r>
        <w:rPr>
          <w:rFonts w:ascii="Arial" w:hAnsi="Arial" w:cs="Arial"/>
          <w:sz w:val="22"/>
          <w:szCs w:val="22"/>
          <w:lang w:val="en-GB"/>
        </w:rPr>
        <w:t xml:space="preserve">.  </w:t>
      </w:r>
      <w:r w:rsidRPr="006C69C1">
        <w:rPr>
          <w:rFonts w:ascii="Arial" w:hAnsi="Arial" w:cs="Arial"/>
          <w:sz w:val="22"/>
          <w:szCs w:val="22"/>
          <w:lang w:val="en-GB"/>
        </w:rPr>
        <w:t xml:space="preserve">When selecting this option the </w:t>
      </w:r>
      <w:r>
        <w:rPr>
          <w:rFonts w:ascii="Arial" w:hAnsi="Arial" w:cs="Arial"/>
          <w:sz w:val="22"/>
          <w:szCs w:val="22"/>
          <w:lang w:val="en-GB"/>
        </w:rPr>
        <w:t>Budgetary Approver</w:t>
      </w:r>
      <w:r w:rsidRPr="006C69C1">
        <w:rPr>
          <w:rFonts w:ascii="Arial" w:hAnsi="Arial" w:cs="Arial"/>
          <w:sz w:val="22"/>
          <w:szCs w:val="22"/>
          <w:lang w:val="en-GB"/>
        </w:rPr>
        <w:t xml:space="preserve"> is required to add a note within the ‘Workflow Log’ giving information </w:t>
      </w:r>
      <w:r>
        <w:rPr>
          <w:rFonts w:ascii="Arial" w:hAnsi="Arial" w:cs="Arial"/>
          <w:sz w:val="22"/>
          <w:szCs w:val="22"/>
          <w:lang w:val="en-GB"/>
        </w:rPr>
        <w:t>as to</w:t>
      </w:r>
      <w:r w:rsidRPr="006C69C1">
        <w:rPr>
          <w:rFonts w:ascii="Arial" w:hAnsi="Arial" w:cs="Arial"/>
          <w:sz w:val="22"/>
          <w:szCs w:val="22"/>
          <w:lang w:val="en-GB"/>
        </w:rPr>
        <w:t xml:space="preserve"> w</w:t>
      </w:r>
      <w:r>
        <w:rPr>
          <w:rFonts w:ascii="Arial" w:hAnsi="Arial" w:cs="Arial"/>
          <w:sz w:val="22"/>
          <w:szCs w:val="22"/>
          <w:lang w:val="en-GB"/>
        </w:rPr>
        <w:t>hy the invoice should not be paid.</w:t>
      </w:r>
    </w:p>
    <w:p w14:paraId="3A8C9C25" w14:textId="72B562CF" w:rsidR="00B6100C" w:rsidRDefault="00B6100C" w:rsidP="00B6100C">
      <w:pPr>
        <w:pStyle w:val="ListParagraph"/>
        <w:numPr>
          <w:ilvl w:val="1"/>
          <w:numId w:val="49"/>
        </w:numPr>
        <w:rPr>
          <w:rFonts w:ascii="Arial" w:hAnsi="Arial" w:cs="Arial"/>
          <w:sz w:val="22"/>
          <w:szCs w:val="22"/>
          <w:lang w:val="en-GB"/>
        </w:rPr>
      </w:pPr>
      <w:r>
        <w:rPr>
          <w:rFonts w:ascii="Arial" w:hAnsi="Arial" w:cs="Arial"/>
          <w:sz w:val="22"/>
          <w:szCs w:val="22"/>
          <w:lang w:val="en-GB"/>
        </w:rPr>
        <w:t xml:space="preserve">Place On Query – This should be selected of you wish to park the transaction while you investigate the matter, pending a final action.  NB: If this option is selected the </w:t>
      </w:r>
      <w:r w:rsidR="004F645A">
        <w:rPr>
          <w:rFonts w:ascii="Arial" w:hAnsi="Arial" w:cs="Arial"/>
          <w:sz w:val="22"/>
          <w:szCs w:val="22"/>
          <w:lang w:val="en-GB"/>
        </w:rPr>
        <w:t>‘</w:t>
      </w:r>
      <w:r>
        <w:rPr>
          <w:rFonts w:ascii="Arial" w:hAnsi="Arial" w:cs="Arial"/>
          <w:sz w:val="22"/>
          <w:szCs w:val="22"/>
          <w:lang w:val="en-GB"/>
        </w:rPr>
        <w:t>Invoice Review</w:t>
      </w:r>
      <w:r w:rsidR="004F645A">
        <w:rPr>
          <w:rFonts w:ascii="Arial" w:hAnsi="Arial" w:cs="Arial"/>
          <w:sz w:val="22"/>
          <w:szCs w:val="22"/>
          <w:lang w:val="en-GB"/>
        </w:rPr>
        <w:t>’</w:t>
      </w:r>
      <w:r>
        <w:rPr>
          <w:rFonts w:ascii="Arial" w:hAnsi="Arial" w:cs="Arial"/>
          <w:sz w:val="22"/>
          <w:szCs w:val="22"/>
          <w:lang w:val="en-GB"/>
        </w:rPr>
        <w:t xml:space="preserve"> task will be replaced on your task list with a</w:t>
      </w:r>
      <w:r w:rsidR="004F645A">
        <w:rPr>
          <w:rFonts w:ascii="Arial" w:hAnsi="Arial" w:cs="Arial"/>
          <w:sz w:val="22"/>
          <w:szCs w:val="22"/>
          <w:lang w:val="en-GB"/>
        </w:rPr>
        <w:t>n</w:t>
      </w:r>
      <w:r>
        <w:rPr>
          <w:rFonts w:ascii="Arial" w:hAnsi="Arial" w:cs="Arial"/>
          <w:sz w:val="22"/>
          <w:szCs w:val="22"/>
          <w:lang w:val="en-GB"/>
        </w:rPr>
        <w:t xml:space="preserve"> </w:t>
      </w:r>
      <w:r w:rsidR="004F645A">
        <w:rPr>
          <w:rFonts w:ascii="Arial" w:hAnsi="Arial" w:cs="Arial"/>
          <w:sz w:val="22"/>
          <w:szCs w:val="22"/>
          <w:lang w:val="en-GB"/>
        </w:rPr>
        <w:t>‘</w:t>
      </w:r>
      <w:r>
        <w:rPr>
          <w:rFonts w:ascii="Arial" w:hAnsi="Arial" w:cs="Arial"/>
          <w:sz w:val="22"/>
          <w:szCs w:val="22"/>
          <w:lang w:val="en-GB"/>
        </w:rPr>
        <w:t>Invoice On Query</w:t>
      </w:r>
      <w:r w:rsidR="004F645A">
        <w:rPr>
          <w:rFonts w:ascii="Arial" w:hAnsi="Arial" w:cs="Arial"/>
          <w:sz w:val="22"/>
          <w:szCs w:val="22"/>
          <w:lang w:val="en-GB"/>
        </w:rPr>
        <w:t>’</w:t>
      </w:r>
      <w:r>
        <w:rPr>
          <w:rFonts w:ascii="Arial" w:hAnsi="Arial" w:cs="Arial"/>
          <w:sz w:val="22"/>
          <w:szCs w:val="22"/>
          <w:lang w:val="en-GB"/>
        </w:rPr>
        <w:t xml:space="preserve"> task.</w:t>
      </w:r>
    </w:p>
    <w:p w14:paraId="54FE03DB" w14:textId="77777777" w:rsidR="00B6100C" w:rsidRDefault="00B6100C" w:rsidP="00B6100C">
      <w:pPr>
        <w:pStyle w:val="ListParagraph"/>
        <w:ind w:left="2160"/>
        <w:rPr>
          <w:rFonts w:ascii="Arial" w:hAnsi="Arial" w:cs="Arial"/>
          <w:sz w:val="22"/>
          <w:szCs w:val="22"/>
          <w:lang w:val="en-GB"/>
        </w:rPr>
      </w:pPr>
    </w:p>
    <w:p w14:paraId="2FE6D342" w14:textId="78E78837" w:rsidR="00B6100C" w:rsidRDefault="00B6100C" w:rsidP="00B6100C">
      <w:pPr>
        <w:pStyle w:val="ListParagraph"/>
        <w:numPr>
          <w:ilvl w:val="0"/>
          <w:numId w:val="49"/>
        </w:numPr>
        <w:rPr>
          <w:rFonts w:ascii="Arial" w:hAnsi="Arial" w:cs="Arial"/>
          <w:sz w:val="22"/>
          <w:szCs w:val="22"/>
          <w:lang w:val="en-GB"/>
        </w:rPr>
      </w:pPr>
      <w:r>
        <w:rPr>
          <w:rFonts w:ascii="Arial" w:hAnsi="Arial" w:cs="Arial"/>
          <w:sz w:val="22"/>
          <w:szCs w:val="22"/>
          <w:lang w:val="en-GB"/>
        </w:rPr>
        <w:t>Once you have completed any one of these actions the task will be removed from your task list and continue through the</w:t>
      </w:r>
      <w:r w:rsidR="00417506">
        <w:rPr>
          <w:rFonts w:ascii="Arial" w:hAnsi="Arial" w:cs="Arial"/>
          <w:sz w:val="22"/>
          <w:szCs w:val="22"/>
          <w:lang w:val="en-GB"/>
        </w:rPr>
        <w:t xml:space="preserve"> process</w:t>
      </w:r>
      <w:r>
        <w:rPr>
          <w:rFonts w:ascii="Arial" w:hAnsi="Arial" w:cs="Arial"/>
          <w:sz w:val="22"/>
          <w:szCs w:val="22"/>
          <w:lang w:val="en-GB"/>
        </w:rPr>
        <w:t xml:space="preserve"> workflow.</w:t>
      </w:r>
    </w:p>
    <w:p w14:paraId="0391BD05" w14:textId="090D08BD" w:rsidR="00B6100C" w:rsidRDefault="00B6100C" w:rsidP="00B6100C">
      <w:pPr>
        <w:tabs>
          <w:tab w:val="left" w:pos="1830"/>
        </w:tabs>
        <w:rPr>
          <w:rFonts w:ascii="Arial" w:hAnsi="Arial" w:cs="Arial"/>
          <w:sz w:val="24"/>
          <w:szCs w:val="24"/>
          <w:lang w:val="en-GB"/>
        </w:rPr>
      </w:pPr>
    </w:p>
    <w:p w14:paraId="0765129A" w14:textId="77777777" w:rsidR="004F645A" w:rsidRDefault="004F645A" w:rsidP="00B6100C">
      <w:pPr>
        <w:tabs>
          <w:tab w:val="left" w:pos="1830"/>
        </w:tabs>
        <w:rPr>
          <w:rFonts w:ascii="Arial" w:hAnsi="Arial" w:cs="Arial"/>
          <w:sz w:val="24"/>
          <w:szCs w:val="24"/>
          <w:lang w:val="en-GB"/>
        </w:rPr>
      </w:pPr>
    </w:p>
    <w:p w14:paraId="3B4B42EE" w14:textId="77777777" w:rsidR="004F645A" w:rsidRDefault="004F645A" w:rsidP="00B6100C">
      <w:pPr>
        <w:tabs>
          <w:tab w:val="left" w:pos="1830"/>
        </w:tabs>
        <w:rPr>
          <w:rFonts w:ascii="Arial" w:hAnsi="Arial" w:cs="Arial"/>
          <w:sz w:val="24"/>
          <w:szCs w:val="24"/>
          <w:lang w:val="en-GB"/>
        </w:rPr>
      </w:pPr>
    </w:p>
    <w:p w14:paraId="1A6BE92D" w14:textId="77777777" w:rsidR="004F645A" w:rsidRDefault="004F645A" w:rsidP="00B6100C">
      <w:pPr>
        <w:tabs>
          <w:tab w:val="left" w:pos="1830"/>
        </w:tabs>
        <w:rPr>
          <w:rFonts w:ascii="Arial" w:hAnsi="Arial" w:cs="Arial"/>
          <w:sz w:val="24"/>
          <w:szCs w:val="24"/>
          <w:lang w:val="en-GB"/>
        </w:rPr>
      </w:pPr>
    </w:p>
    <w:p w14:paraId="7E01EEA1" w14:textId="77777777" w:rsidR="004F645A" w:rsidRDefault="004F645A" w:rsidP="00B6100C">
      <w:pPr>
        <w:tabs>
          <w:tab w:val="left" w:pos="1830"/>
        </w:tabs>
        <w:rPr>
          <w:rFonts w:ascii="Arial" w:hAnsi="Arial" w:cs="Arial"/>
          <w:sz w:val="24"/>
          <w:szCs w:val="24"/>
          <w:lang w:val="en-GB"/>
        </w:rPr>
      </w:pPr>
    </w:p>
    <w:p w14:paraId="50A1F9A3" w14:textId="77777777" w:rsidR="004F645A" w:rsidRDefault="004F645A" w:rsidP="00B6100C">
      <w:pPr>
        <w:tabs>
          <w:tab w:val="left" w:pos="1830"/>
        </w:tabs>
        <w:rPr>
          <w:rFonts w:ascii="Arial" w:hAnsi="Arial" w:cs="Arial"/>
          <w:sz w:val="24"/>
          <w:szCs w:val="24"/>
          <w:lang w:val="en-GB"/>
        </w:rPr>
      </w:pPr>
    </w:p>
    <w:p w14:paraId="7104F238" w14:textId="77777777" w:rsidR="004F645A" w:rsidRDefault="004F645A" w:rsidP="00B6100C">
      <w:pPr>
        <w:tabs>
          <w:tab w:val="left" w:pos="1830"/>
        </w:tabs>
        <w:rPr>
          <w:rFonts w:ascii="Arial" w:hAnsi="Arial" w:cs="Arial"/>
          <w:sz w:val="24"/>
          <w:szCs w:val="24"/>
          <w:lang w:val="en-GB"/>
        </w:rPr>
      </w:pPr>
    </w:p>
    <w:p w14:paraId="30E562A9" w14:textId="77777777" w:rsidR="004F645A" w:rsidRDefault="004F645A" w:rsidP="00B6100C">
      <w:pPr>
        <w:tabs>
          <w:tab w:val="left" w:pos="1830"/>
        </w:tabs>
        <w:rPr>
          <w:rFonts w:ascii="Arial" w:hAnsi="Arial" w:cs="Arial"/>
          <w:sz w:val="24"/>
          <w:szCs w:val="24"/>
          <w:lang w:val="en-GB"/>
        </w:rPr>
      </w:pPr>
    </w:p>
    <w:p w14:paraId="5308586E" w14:textId="77777777" w:rsidR="004F645A" w:rsidRDefault="004F645A" w:rsidP="00B6100C">
      <w:pPr>
        <w:tabs>
          <w:tab w:val="left" w:pos="1830"/>
        </w:tabs>
        <w:rPr>
          <w:rFonts w:ascii="Arial" w:hAnsi="Arial" w:cs="Arial"/>
          <w:sz w:val="24"/>
          <w:szCs w:val="24"/>
          <w:lang w:val="en-GB"/>
        </w:rPr>
      </w:pPr>
    </w:p>
    <w:p w14:paraId="263707AA" w14:textId="77777777" w:rsidR="004F645A" w:rsidRDefault="004F645A" w:rsidP="00B6100C">
      <w:pPr>
        <w:tabs>
          <w:tab w:val="left" w:pos="1830"/>
        </w:tabs>
        <w:rPr>
          <w:rFonts w:ascii="Arial" w:hAnsi="Arial" w:cs="Arial"/>
          <w:sz w:val="24"/>
          <w:szCs w:val="24"/>
          <w:lang w:val="en-GB"/>
        </w:rPr>
      </w:pPr>
    </w:p>
    <w:p w14:paraId="3651AB60" w14:textId="77777777" w:rsidR="004F645A" w:rsidRDefault="004F645A" w:rsidP="00B6100C">
      <w:pPr>
        <w:tabs>
          <w:tab w:val="left" w:pos="1830"/>
        </w:tabs>
        <w:rPr>
          <w:rFonts w:ascii="Arial" w:hAnsi="Arial" w:cs="Arial"/>
          <w:sz w:val="24"/>
          <w:szCs w:val="24"/>
          <w:lang w:val="en-GB"/>
        </w:rPr>
      </w:pPr>
    </w:p>
    <w:p w14:paraId="45DCF4BE" w14:textId="77777777" w:rsidR="004F645A" w:rsidRDefault="004F645A" w:rsidP="00B6100C">
      <w:pPr>
        <w:tabs>
          <w:tab w:val="left" w:pos="1830"/>
        </w:tabs>
        <w:rPr>
          <w:rFonts w:ascii="Arial" w:hAnsi="Arial" w:cs="Arial"/>
          <w:sz w:val="24"/>
          <w:szCs w:val="24"/>
          <w:lang w:val="en-GB"/>
        </w:rPr>
      </w:pPr>
    </w:p>
    <w:p w14:paraId="54D925AA" w14:textId="77777777" w:rsidR="004F645A" w:rsidRDefault="004F645A" w:rsidP="00B6100C">
      <w:pPr>
        <w:tabs>
          <w:tab w:val="left" w:pos="1830"/>
        </w:tabs>
        <w:rPr>
          <w:rFonts w:ascii="Arial" w:hAnsi="Arial" w:cs="Arial"/>
          <w:sz w:val="24"/>
          <w:szCs w:val="24"/>
          <w:lang w:val="en-GB"/>
        </w:rPr>
      </w:pPr>
    </w:p>
    <w:p w14:paraId="567F5E6F" w14:textId="77777777" w:rsidR="004F645A" w:rsidRDefault="004F645A" w:rsidP="00B6100C">
      <w:pPr>
        <w:tabs>
          <w:tab w:val="left" w:pos="1830"/>
        </w:tabs>
        <w:rPr>
          <w:rFonts w:ascii="Arial" w:hAnsi="Arial" w:cs="Arial"/>
          <w:sz w:val="24"/>
          <w:szCs w:val="24"/>
          <w:lang w:val="en-GB"/>
        </w:rPr>
      </w:pPr>
    </w:p>
    <w:p w14:paraId="53926619" w14:textId="77777777" w:rsidR="004F645A" w:rsidRDefault="004F645A" w:rsidP="00B6100C">
      <w:pPr>
        <w:tabs>
          <w:tab w:val="left" w:pos="1830"/>
        </w:tabs>
        <w:rPr>
          <w:rFonts w:ascii="Arial" w:hAnsi="Arial" w:cs="Arial"/>
          <w:sz w:val="24"/>
          <w:szCs w:val="24"/>
          <w:lang w:val="en-GB"/>
        </w:rPr>
      </w:pPr>
    </w:p>
    <w:p w14:paraId="55F2B1BB" w14:textId="77777777" w:rsidR="004F645A" w:rsidRDefault="004F645A" w:rsidP="004F645A">
      <w:pPr>
        <w:pStyle w:val="AISHeading1"/>
      </w:pPr>
      <w:bookmarkStart w:id="29" w:name="_Toc420416430"/>
      <w:bookmarkStart w:id="30" w:name="_Toc420594077"/>
      <w:bookmarkStart w:id="31" w:name="_Toc421011838"/>
      <w:bookmarkStart w:id="32" w:name="_Toc427334046"/>
      <w:r>
        <w:lastRenderedPageBreak/>
        <w:t>FAQ’s</w:t>
      </w:r>
      <w:bookmarkEnd w:id="29"/>
      <w:bookmarkEnd w:id="30"/>
      <w:bookmarkEnd w:id="31"/>
      <w:bookmarkEnd w:id="32"/>
    </w:p>
    <w:p w14:paraId="5A9925E1" w14:textId="77777777" w:rsidR="004F645A" w:rsidRDefault="004F645A" w:rsidP="004F645A">
      <w:pPr>
        <w:pStyle w:val="AISHeading2"/>
        <w:numPr>
          <w:ilvl w:val="1"/>
          <w:numId w:val="3"/>
        </w:numPr>
        <w:ind w:left="964" w:hanging="604"/>
        <w:rPr>
          <w:rFonts w:ascii="Arial" w:hAnsi="Arial" w:cs="Arial"/>
          <w:sz w:val="22"/>
          <w:szCs w:val="22"/>
          <w:lang w:val="en-GB"/>
        </w:rPr>
      </w:pPr>
      <w:bookmarkStart w:id="33" w:name="_Toc420416431"/>
      <w:bookmarkStart w:id="34" w:name="_Toc420594078"/>
      <w:bookmarkStart w:id="35" w:name="_Toc421011839"/>
      <w:bookmarkStart w:id="36" w:name="_Toc427334047"/>
      <w:r w:rsidRPr="00430CA9">
        <w:rPr>
          <w:rFonts w:ascii="Arial" w:hAnsi="Arial" w:cs="Arial"/>
          <w:sz w:val="22"/>
          <w:szCs w:val="22"/>
          <w:lang w:val="en-GB"/>
        </w:rPr>
        <w:t>Wh</w:t>
      </w:r>
      <w:r>
        <w:rPr>
          <w:rFonts w:ascii="Arial" w:hAnsi="Arial" w:cs="Arial"/>
          <w:sz w:val="22"/>
          <w:szCs w:val="22"/>
          <w:lang w:val="en-GB"/>
        </w:rPr>
        <w:t>y</w:t>
      </w:r>
      <w:r w:rsidRPr="00430CA9">
        <w:rPr>
          <w:rFonts w:ascii="Arial" w:hAnsi="Arial" w:cs="Arial"/>
          <w:sz w:val="22"/>
          <w:szCs w:val="22"/>
          <w:lang w:val="en-GB"/>
        </w:rPr>
        <w:t xml:space="preserve"> </w:t>
      </w:r>
      <w:r>
        <w:rPr>
          <w:rFonts w:ascii="Arial" w:hAnsi="Arial" w:cs="Arial"/>
          <w:sz w:val="22"/>
          <w:szCs w:val="22"/>
          <w:lang w:val="en-GB"/>
        </w:rPr>
        <w:t>I am getting a Non PO Review task</w:t>
      </w:r>
      <w:r w:rsidRPr="00430CA9">
        <w:rPr>
          <w:rFonts w:ascii="Arial" w:hAnsi="Arial" w:cs="Arial"/>
          <w:sz w:val="22"/>
          <w:szCs w:val="22"/>
          <w:lang w:val="en-GB"/>
        </w:rPr>
        <w:t>?</w:t>
      </w:r>
      <w:bookmarkEnd w:id="33"/>
      <w:bookmarkEnd w:id="34"/>
      <w:bookmarkEnd w:id="35"/>
      <w:bookmarkEnd w:id="36"/>
    </w:p>
    <w:p w14:paraId="404F0580" w14:textId="77777777" w:rsidR="004F645A" w:rsidRPr="00430CA9" w:rsidRDefault="004F645A" w:rsidP="004F645A">
      <w:pPr>
        <w:rPr>
          <w:lang w:val="en-GB"/>
        </w:rPr>
      </w:pPr>
    </w:p>
    <w:p w14:paraId="3292D465" w14:textId="2A5CF29F" w:rsidR="004F645A" w:rsidRPr="00430CA9" w:rsidRDefault="004F645A" w:rsidP="004F645A">
      <w:pPr>
        <w:ind w:left="993"/>
        <w:rPr>
          <w:rFonts w:ascii="Arial" w:hAnsi="Arial" w:cs="Arial"/>
          <w:sz w:val="22"/>
          <w:szCs w:val="22"/>
          <w:lang w:val="en-GB"/>
        </w:rPr>
      </w:pPr>
      <w:r>
        <w:rPr>
          <w:rFonts w:ascii="Arial" w:hAnsi="Arial" w:cs="Arial"/>
          <w:sz w:val="22"/>
          <w:szCs w:val="22"/>
          <w:lang w:val="en-GB"/>
        </w:rPr>
        <w:t xml:space="preserve">You will receive an Invoice Review </w:t>
      </w:r>
      <w:r w:rsidR="0003382F">
        <w:rPr>
          <w:rFonts w:ascii="Arial" w:hAnsi="Arial" w:cs="Arial"/>
          <w:sz w:val="22"/>
          <w:szCs w:val="22"/>
          <w:lang w:val="en-GB"/>
        </w:rPr>
        <w:t>(NPO/BUD)</w:t>
      </w:r>
      <w:r>
        <w:rPr>
          <w:rFonts w:ascii="Arial" w:hAnsi="Arial" w:cs="Arial"/>
          <w:sz w:val="22"/>
          <w:szCs w:val="22"/>
          <w:lang w:val="en-GB"/>
        </w:rPr>
        <w:t xml:space="preserve"> task when an invoice has been received by the Payments Office which cannot be matched and subsequently paid as a result of a missing purchase order.  </w:t>
      </w:r>
      <w:r w:rsidR="009B1C3B">
        <w:rPr>
          <w:rFonts w:ascii="Arial" w:hAnsi="Arial" w:cs="Arial"/>
          <w:sz w:val="22"/>
          <w:szCs w:val="22"/>
          <w:lang w:val="en-GB"/>
        </w:rPr>
        <w:t>These tasks will have already been reviewed by the Nominated Buyer for your cost centre and final approval for payment will be sought from y</w:t>
      </w:r>
      <w:r>
        <w:rPr>
          <w:rFonts w:ascii="Arial" w:hAnsi="Arial" w:cs="Arial"/>
          <w:sz w:val="22"/>
          <w:szCs w:val="22"/>
          <w:lang w:val="en-GB"/>
        </w:rPr>
        <w:t>ou as</w:t>
      </w:r>
      <w:r w:rsidR="009B1C3B">
        <w:rPr>
          <w:rFonts w:ascii="Arial" w:hAnsi="Arial" w:cs="Arial"/>
          <w:sz w:val="22"/>
          <w:szCs w:val="22"/>
          <w:lang w:val="en-GB"/>
        </w:rPr>
        <w:t xml:space="preserve"> the</w:t>
      </w:r>
      <w:r>
        <w:rPr>
          <w:rFonts w:ascii="Arial" w:hAnsi="Arial" w:cs="Arial"/>
          <w:sz w:val="22"/>
          <w:szCs w:val="22"/>
          <w:lang w:val="en-GB"/>
        </w:rPr>
        <w:t xml:space="preserve"> </w:t>
      </w:r>
      <w:r w:rsidR="009B1C3B">
        <w:rPr>
          <w:rFonts w:ascii="Arial" w:hAnsi="Arial" w:cs="Arial"/>
          <w:sz w:val="22"/>
          <w:szCs w:val="22"/>
          <w:lang w:val="en-GB"/>
        </w:rPr>
        <w:t>Budgetary Approver for the cost centre.</w:t>
      </w:r>
    </w:p>
    <w:p w14:paraId="45EAF8D0" w14:textId="77777777" w:rsidR="004F645A" w:rsidRDefault="004F645A" w:rsidP="004F645A">
      <w:pPr>
        <w:overflowPunct/>
        <w:autoSpaceDE/>
        <w:autoSpaceDN/>
        <w:adjustRightInd/>
        <w:ind w:hanging="11"/>
        <w:textAlignment w:val="auto"/>
        <w:rPr>
          <w:rFonts w:ascii="Arial" w:hAnsi="Arial" w:cs="Arial"/>
          <w:lang w:val="en-GB"/>
        </w:rPr>
      </w:pPr>
    </w:p>
    <w:p w14:paraId="62582066" w14:textId="77777777" w:rsidR="004F645A" w:rsidRDefault="004F645A" w:rsidP="004F645A">
      <w:pPr>
        <w:pStyle w:val="AISHeading2"/>
        <w:numPr>
          <w:ilvl w:val="1"/>
          <w:numId w:val="3"/>
        </w:numPr>
        <w:spacing w:before="0"/>
        <w:ind w:left="964" w:hanging="604"/>
        <w:rPr>
          <w:rFonts w:ascii="Arial" w:hAnsi="Arial" w:cs="Arial"/>
          <w:sz w:val="22"/>
          <w:szCs w:val="22"/>
          <w:lang w:val="en-GB"/>
        </w:rPr>
      </w:pPr>
      <w:bookmarkStart w:id="37" w:name="_Toc420594079"/>
      <w:bookmarkStart w:id="38" w:name="_Toc421011840"/>
      <w:bookmarkStart w:id="39" w:name="_Toc427334048"/>
      <w:r>
        <w:rPr>
          <w:rFonts w:ascii="Arial" w:hAnsi="Arial" w:cs="Arial"/>
          <w:sz w:val="22"/>
          <w:szCs w:val="22"/>
          <w:lang w:val="en-GB"/>
        </w:rPr>
        <w:t>What happens if I do not complete this task?</w:t>
      </w:r>
      <w:bookmarkEnd w:id="37"/>
      <w:bookmarkEnd w:id="38"/>
      <w:bookmarkEnd w:id="39"/>
    </w:p>
    <w:p w14:paraId="69DFC4EA" w14:textId="77777777" w:rsidR="004F645A" w:rsidRPr="009B498D" w:rsidRDefault="004F645A" w:rsidP="004F645A">
      <w:pPr>
        <w:rPr>
          <w:lang w:val="en-GB"/>
        </w:rPr>
      </w:pPr>
    </w:p>
    <w:p w14:paraId="4892395F" w14:textId="53E2063B" w:rsidR="004F645A" w:rsidRPr="00430CA9" w:rsidRDefault="004F645A" w:rsidP="004F645A">
      <w:pPr>
        <w:ind w:left="993"/>
        <w:rPr>
          <w:rFonts w:ascii="Arial" w:hAnsi="Arial" w:cs="Arial"/>
          <w:sz w:val="22"/>
          <w:szCs w:val="22"/>
          <w:lang w:val="en-GB"/>
        </w:rPr>
      </w:pPr>
      <w:r w:rsidRPr="00D32DC9">
        <w:rPr>
          <w:rFonts w:ascii="Arial" w:hAnsi="Arial" w:cs="Arial"/>
          <w:sz w:val="22"/>
          <w:szCs w:val="22"/>
          <w:lang w:val="en-GB"/>
        </w:rPr>
        <w:t>If you do not action an Invoice Review (NPO/</w:t>
      </w:r>
      <w:r w:rsidR="009B1C3B">
        <w:rPr>
          <w:rFonts w:ascii="Arial" w:hAnsi="Arial" w:cs="Arial"/>
          <w:sz w:val="22"/>
          <w:szCs w:val="22"/>
          <w:lang w:val="en-GB"/>
        </w:rPr>
        <w:t>BUD</w:t>
      </w:r>
      <w:r w:rsidRPr="00D32DC9">
        <w:rPr>
          <w:rFonts w:ascii="Arial" w:hAnsi="Arial" w:cs="Arial"/>
          <w:sz w:val="22"/>
          <w:szCs w:val="22"/>
          <w:lang w:val="en-GB"/>
        </w:rPr>
        <w:t>) task the item will continue to appear in your task list, the issue will remain unresolved and the supplier will not be paid for the invoice they have submitted.</w:t>
      </w:r>
    </w:p>
    <w:p w14:paraId="2CAFCEB9" w14:textId="77777777" w:rsidR="004F645A" w:rsidRDefault="004F645A" w:rsidP="004F645A">
      <w:pPr>
        <w:overflowPunct/>
        <w:autoSpaceDE/>
        <w:autoSpaceDN/>
        <w:adjustRightInd/>
        <w:ind w:left="720" w:firstLine="245"/>
        <w:textAlignment w:val="auto"/>
        <w:rPr>
          <w:rFonts w:ascii="Arial" w:hAnsi="Arial" w:cs="Arial"/>
          <w:lang w:val="en-GB"/>
        </w:rPr>
      </w:pPr>
    </w:p>
    <w:p w14:paraId="6F9A678B" w14:textId="77777777" w:rsidR="004F645A" w:rsidRDefault="004F645A" w:rsidP="004F645A">
      <w:pPr>
        <w:overflowPunct/>
        <w:autoSpaceDE/>
        <w:autoSpaceDN/>
        <w:adjustRightInd/>
        <w:ind w:left="720" w:firstLine="245"/>
        <w:textAlignment w:val="auto"/>
        <w:rPr>
          <w:rFonts w:ascii="Arial" w:hAnsi="Arial" w:cs="Arial"/>
          <w:lang w:val="en-GB"/>
        </w:rPr>
      </w:pPr>
    </w:p>
    <w:p w14:paraId="1183459F" w14:textId="77777777" w:rsidR="004F645A" w:rsidRDefault="004F645A" w:rsidP="004F645A">
      <w:pPr>
        <w:pStyle w:val="AISHeading2"/>
        <w:numPr>
          <w:ilvl w:val="1"/>
          <w:numId w:val="3"/>
        </w:numPr>
        <w:spacing w:before="0"/>
        <w:ind w:left="964" w:hanging="604"/>
        <w:rPr>
          <w:rFonts w:ascii="Arial" w:hAnsi="Arial" w:cs="Arial"/>
          <w:sz w:val="22"/>
          <w:szCs w:val="22"/>
          <w:lang w:val="en-GB"/>
        </w:rPr>
      </w:pPr>
      <w:bookmarkStart w:id="40" w:name="_Toc420594080"/>
      <w:bookmarkStart w:id="41" w:name="_Toc421011841"/>
      <w:bookmarkStart w:id="42" w:name="_Toc427334049"/>
      <w:r>
        <w:rPr>
          <w:rFonts w:ascii="Arial" w:hAnsi="Arial" w:cs="Arial"/>
          <w:sz w:val="22"/>
          <w:szCs w:val="22"/>
          <w:lang w:val="en-GB"/>
        </w:rPr>
        <w:t>What happens to the task once I action the transaction?</w:t>
      </w:r>
      <w:bookmarkEnd w:id="40"/>
      <w:bookmarkEnd w:id="41"/>
      <w:bookmarkEnd w:id="42"/>
    </w:p>
    <w:p w14:paraId="74129DA1" w14:textId="77777777" w:rsidR="004F645A" w:rsidRDefault="004F645A" w:rsidP="004F645A">
      <w:pPr>
        <w:rPr>
          <w:lang w:val="en-GB"/>
        </w:rPr>
      </w:pPr>
    </w:p>
    <w:p w14:paraId="09362486" w14:textId="097D94DD" w:rsidR="004F645A" w:rsidRPr="000235FC" w:rsidRDefault="004F645A" w:rsidP="004F645A">
      <w:pPr>
        <w:ind w:left="993"/>
        <w:rPr>
          <w:rFonts w:ascii="Arial" w:hAnsi="Arial" w:cs="Arial"/>
          <w:sz w:val="22"/>
          <w:szCs w:val="22"/>
          <w:lang w:val="en-GB"/>
        </w:rPr>
      </w:pPr>
      <w:r w:rsidRPr="00D32DC9">
        <w:rPr>
          <w:rFonts w:ascii="Arial" w:hAnsi="Arial" w:cs="Arial"/>
          <w:sz w:val="22"/>
          <w:szCs w:val="22"/>
          <w:lang w:val="en-GB"/>
        </w:rPr>
        <w:t>If an Invoice Review (NPO/</w:t>
      </w:r>
      <w:r w:rsidR="009B1C3B">
        <w:rPr>
          <w:rFonts w:ascii="Arial" w:hAnsi="Arial" w:cs="Arial"/>
          <w:sz w:val="22"/>
          <w:szCs w:val="22"/>
          <w:lang w:val="en-GB"/>
        </w:rPr>
        <w:t>BUD</w:t>
      </w:r>
      <w:r w:rsidRPr="00D32DC9">
        <w:rPr>
          <w:rFonts w:ascii="Arial" w:hAnsi="Arial" w:cs="Arial"/>
          <w:sz w:val="22"/>
          <w:szCs w:val="22"/>
          <w:lang w:val="en-GB"/>
        </w:rPr>
        <w:t>) task is actioned as ‘Approve for Payment’, th</w:t>
      </w:r>
      <w:r w:rsidR="009B1C3B">
        <w:rPr>
          <w:rFonts w:ascii="Arial" w:hAnsi="Arial" w:cs="Arial"/>
          <w:sz w:val="22"/>
          <w:szCs w:val="22"/>
          <w:lang w:val="en-GB"/>
        </w:rPr>
        <w:t>e invoice will automatically be paid</w:t>
      </w:r>
      <w:r w:rsidRPr="00D32DC9">
        <w:rPr>
          <w:rFonts w:ascii="Arial" w:hAnsi="Arial" w:cs="Arial"/>
          <w:sz w:val="22"/>
          <w:szCs w:val="22"/>
          <w:lang w:val="en-GB"/>
        </w:rPr>
        <w:t xml:space="preserve">.  If the </w:t>
      </w:r>
      <w:r>
        <w:rPr>
          <w:rFonts w:ascii="Arial" w:hAnsi="Arial" w:cs="Arial"/>
          <w:sz w:val="22"/>
          <w:szCs w:val="22"/>
          <w:lang w:val="en-GB"/>
        </w:rPr>
        <w:t>task</w:t>
      </w:r>
      <w:r w:rsidRPr="00D32DC9">
        <w:rPr>
          <w:rFonts w:ascii="Arial" w:hAnsi="Arial" w:cs="Arial"/>
          <w:sz w:val="22"/>
          <w:szCs w:val="22"/>
          <w:lang w:val="en-GB"/>
        </w:rPr>
        <w:t xml:space="preserve"> is actioned as ‘Do Not Pay’ </w:t>
      </w:r>
      <w:r>
        <w:rPr>
          <w:rFonts w:ascii="Arial" w:hAnsi="Arial" w:cs="Arial"/>
          <w:sz w:val="22"/>
          <w:szCs w:val="22"/>
          <w:lang w:val="en-GB"/>
        </w:rPr>
        <w:t>it</w:t>
      </w:r>
      <w:r w:rsidRPr="00D32DC9">
        <w:rPr>
          <w:rFonts w:ascii="Arial" w:hAnsi="Arial" w:cs="Arial"/>
          <w:sz w:val="22"/>
          <w:szCs w:val="22"/>
          <w:lang w:val="en-GB"/>
        </w:rPr>
        <w:t xml:space="preserve"> will be forwarded to the </w:t>
      </w:r>
      <w:r w:rsidR="009B1C3B">
        <w:rPr>
          <w:rFonts w:ascii="Arial" w:hAnsi="Arial" w:cs="Arial"/>
          <w:sz w:val="22"/>
          <w:szCs w:val="22"/>
          <w:lang w:val="en-GB"/>
        </w:rPr>
        <w:t>Nominated Buyer</w:t>
      </w:r>
      <w:r w:rsidRPr="00D32DC9">
        <w:rPr>
          <w:rFonts w:ascii="Arial" w:hAnsi="Arial" w:cs="Arial"/>
          <w:sz w:val="22"/>
          <w:szCs w:val="22"/>
          <w:lang w:val="en-GB"/>
        </w:rPr>
        <w:t xml:space="preserve"> </w:t>
      </w:r>
      <w:r>
        <w:rPr>
          <w:rFonts w:ascii="Arial" w:hAnsi="Arial" w:cs="Arial"/>
          <w:sz w:val="22"/>
          <w:szCs w:val="22"/>
          <w:lang w:val="en-GB"/>
        </w:rPr>
        <w:t>for further action.</w:t>
      </w:r>
    </w:p>
    <w:p w14:paraId="7D23E60B" w14:textId="77777777" w:rsidR="004F645A" w:rsidRDefault="004F645A" w:rsidP="004F645A">
      <w:pPr>
        <w:overflowPunct/>
        <w:autoSpaceDE/>
        <w:autoSpaceDN/>
        <w:adjustRightInd/>
        <w:ind w:left="720" w:firstLine="245"/>
        <w:textAlignment w:val="auto"/>
        <w:rPr>
          <w:rFonts w:ascii="Arial" w:hAnsi="Arial" w:cs="Arial"/>
          <w:lang w:val="en-GB"/>
        </w:rPr>
      </w:pPr>
    </w:p>
    <w:p w14:paraId="653D2B21" w14:textId="77777777" w:rsidR="004F645A" w:rsidRDefault="004F645A" w:rsidP="004F645A">
      <w:pPr>
        <w:pStyle w:val="AISHeading1"/>
      </w:pPr>
      <w:bookmarkStart w:id="43" w:name="_Toc420416435"/>
      <w:bookmarkStart w:id="44" w:name="_Toc420594081"/>
      <w:bookmarkStart w:id="45" w:name="_Toc421011842"/>
      <w:bookmarkStart w:id="46" w:name="_Toc427334050"/>
      <w:r>
        <w:lastRenderedPageBreak/>
        <w:t>Glossary</w:t>
      </w:r>
      <w:bookmarkEnd w:id="43"/>
      <w:bookmarkEnd w:id="44"/>
      <w:bookmarkEnd w:id="45"/>
      <w:bookmarkEnd w:id="46"/>
    </w:p>
    <w:p w14:paraId="76AC89FF" w14:textId="77777777" w:rsidR="004F645A" w:rsidRDefault="004F645A" w:rsidP="004F645A">
      <w:pPr>
        <w:rPr>
          <w:lang w:val="en-GB"/>
        </w:rPr>
      </w:pPr>
    </w:p>
    <w:tbl>
      <w:tblPr>
        <w:tblStyle w:val="TableGrid"/>
        <w:tblW w:w="0" w:type="auto"/>
        <w:tblInd w:w="108" w:type="dxa"/>
        <w:tblLook w:val="04A0" w:firstRow="1" w:lastRow="0" w:firstColumn="1" w:lastColumn="0" w:noHBand="0" w:noVBand="1"/>
      </w:tblPr>
      <w:tblGrid>
        <w:gridCol w:w="2835"/>
        <w:gridCol w:w="6969"/>
      </w:tblGrid>
      <w:tr w:rsidR="00A54180" w14:paraId="77655ECE" w14:textId="77777777" w:rsidTr="00BD4C1A">
        <w:tc>
          <w:tcPr>
            <w:tcW w:w="2835" w:type="dxa"/>
          </w:tcPr>
          <w:p w14:paraId="544216D4" w14:textId="77777777" w:rsidR="00A54180" w:rsidRPr="005F1B1A" w:rsidRDefault="00A54180" w:rsidP="00BD4C1A">
            <w:pPr>
              <w:rPr>
                <w:rFonts w:ascii="Arial" w:hAnsi="Arial" w:cs="Arial"/>
                <w:b/>
                <w:sz w:val="24"/>
                <w:szCs w:val="24"/>
                <w:lang w:val="en-GB"/>
              </w:rPr>
            </w:pPr>
            <w:r w:rsidRPr="005F1B1A">
              <w:rPr>
                <w:rFonts w:ascii="Arial" w:hAnsi="Arial" w:cs="Arial"/>
                <w:b/>
                <w:sz w:val="24"/>
                <w:szCs w:val="24"/>
                <w:lang w:val="en-GB"/>
              </w:rPr>
              <w:t>Term</w:t>
            </w:r>
          </w:p>
        </w:tc>
        <w:tc>
          <w:tcPr>
            <w:tcW w:w="6969" w:type="dxa"/>
          </w:tcPr>
          <w:p w14:paraId="0672A660" w14:textId="77777777" w:rsidR="00A54180" w:rsidRPr="005F1B1A" w:rsidRDefault="00A54180" w:rsidP="00BD4C1A">
            <w:pPr>
              <w:rPr>
                <w:rFonts w:ascii="Arial" w:hAnsi="Arial" w:cs="Arial"/>
                <w:b/>
                <w:sz w:val="24"/>
                <w:szCs w:val="24"/>
                <w:lang w:val="en-GB"/>
              </w:rPr>
            </w:pPr>
            <w:r w:rsidRPr="005F1B1A">
              <w:rPr>
                <w:rFonts w:ascii="Arial" w:hAnsi="Arial" w:cs="Arial"/>
                <w:b/>
                <w:sz w:val="24"/>
                <w:szCs w:val="24"/>
                <w:lang w:val="en-GB"/>
              </w:rPr>
              <w:t>Description</w:t>
            </w:r>
          </w:p>
        </w:tc>
      </w:tr>
      <w:tr w:rsidR="00A54180" w14:paraId="5BAD525A" w14:textId="77777777" w:rsidTr="00BD4C1A">
        <w:tc>
          <w:tcPr>
            <w:tcW w:w="2835" w:type="dxa"/>
          </w:tcPr>
          <w:p w14:paraId="06F2EBF1" w14:textId="77777777" w:rsidR="00A54180" w:rsidRDefault="00A54180" w:rsidP="00BD4C1A">
            <w:pPr>
              <w:spacing w:after="240"/>
              <w:rPr>
                <w:rFonts w:ascii="Arial" w:hAnsi="Arial" w:cs="Arial"/>
                <w:sz w:val="22"/>
                <w:szCs w:val="22"/>
                <w:lang w:val="en-GB"/>
              </w:rPr>
            </w:pPr>
            <w:r>
              <w:rPr>
                <w:rFonts w:ascii="Arial" w:hAnsi="Arial" w:cs="Arial"/>
                <w:sz w:val="22"/>
                <w:szCs w:val="22"/>
                <w:lang w:val="en-GB"/>
              </w:rPr>
              <w:t>3 Way Match</w:t>
            </w:r>
          </w:p>
        </w:tc>
        <w:tc>
          <w:tcPr>
            <w:tcW w:w="6969" w:type="dxa"/>
          </w:tcPr>
          <w:p w14:paraId="30522DA1" w14:textId="77777777" w:rsidR="00A54180" w:rsidRDefault="00A54180" w:rsidP="00BD4C1A">
            <w:pPr>
              <w:spacing w:after="240"/>
              <w:rPr>
                <w:rFonts w:ascii="Arial" w:hAnsi="Arial" w:cs="Arial"/>
                <w:sz w:val="22"/>
                <w:szCs w:val="22"/>
                <w:lang w:val="en-GB"/>
              </w:rPr>
            </w:pPr>
            <w:r>
              <w:rPr>
                <w:rFonts w:ascii="Arial" w:hAnsi="Arial" w:cs="Arial"/>
                <w:sz w:val="22"/>
                <w:szCs w:val="22"/>
                <w:lang w:val="en-GB"/>
              </w:rPr>
              <w:t>This is where an invoice has been successfully match with a purchase order and goods receipt note, allowing invoice processing to be achieved automatically.</w:t>
            </w:r>
          </w:p>
        </w:tc>
      </w:tr>
      <w:tr w:rsidR="00A54180" w14:paraId="7D05699A" w14:textId="77777777" w:rsidTr="00BD4C1A">
        <w:tc>
          <w:tcPr>
            <w:tcW w:w="2835" w:type="dxa"/>
          </w:tcPr>
          <w:p w14:paraId="233D30DF" w14:textId="77777777" w:rsidR="00A54180" w:rsidRDefault="00A54180" w:rsidP="00BD4C1A">
            <w:pPr>
              <w:spacing w:after="240"/>
              <w:rPr>
                <w:rFonts w:ascii="Arial" w:hAnsi="Arial" w:cs="Arial"/>
                <w:sz w:val="22"/>
                <w:szCs w:val="22"/>
                <w:lang w:val="en-GB"/>
              </w:rPr>
            </w:pPr>
            <w:r>
              <w:rPr>
                <w:rFonts w:ascii="Arial" w:hAnsi="Arial" w:cs="Arial"/>
                <w:sz w:val="22"/>
                <w:szCs w:val="22"/>
                <w:lang w:val="en-GB"/>
              </w:rPr>
              <w:t>GRN</w:t>
            </w:r>
          </w:p>
        </w:tc>
        <w:tc>
          <w:tcPr>
            <w:tcW w:w="6969" w:type="dxa"/>
          </w:tcPr>
          <w:p w14:paraId="7D889D3F" w14:textId="77777777" w:rsidR="00A54180" w:rsidRDefault="00A54180" w:rsidP="00BD4C1A">
            <w:pPr>
              <w:spacing w:after="240"/>
              <w:rPr>
                <w:rFonts w:ascii="Arial" w:hAnsi="Arial" w:cs="Arial"/>
                <w:sz w:val="22"/>
                <w:szCs w:val="22"/>
                <w:lang w:val="en-GB"/>
              </w:rPr>
            </w:pPr>
            <w:r>
              <w:rPr>
                <w:rFonts w:ascii="Arial" w:hAnsi="Arial" w:cs="Arial"/>
                <w:sz w:val="22"/>
                <w:szCs w:val="22"/>
                <w:lang w:val="en-GB"/>
              </w:rPr>
              <w:t>Goods Received Note</w:t>
            </w:r>
          </w:p>
        </w:tc>
      </w:tr>
      <w:tr w:rsidR="00E50B8C" w14:paraId="5C53F333" w14:textId="77777777" w:rsidTr="00BD4C1A">
        <w:tc>
          <w:tcPr>
            <w:tcW w:w="2835" w:type="dxa"/>
          </w:tcPr>
          <w:p w14:paraId="53B1328E" w14:textId="77777777" w:rsidR="00E50B8C" w:rsidRPr="00430CA9" w:rsidRDefault="00E50B8C" w:rsidP="00E50B8C">
            <w:pPr>
              <w:spacing w:after="240"/>
              <w:rPr>
                <w:rFonts w:ascii="Arial" w:hAnsi="Arial" w:cs="Arial"/>
                <w:sz w:val="22"/>
                <w:szCs w:val="22"/>
                <w:lang w:val="en-GB"/>
              </w:rPr>
            </w:pPr>
            <w:r>
              <w:rPr>
                <w:rFonts w:ascii="Arial" w:hAnsi="Arial" w:cs="Arial"/>
                <w:sz w:val="22"/>
                <w:szCs w:val="22"/>
                <w:lang w:val="en-GB"/>
              </w:rPr>
              <w:t>Mis-match</w:t>
            </w:r>
          </w:p>
        </w:tc>
        <w:tc>
          <w:tcPr>
            <w:tcW w:w="6969" w:type="dxa"/>
          </w:tcPr>
          <w:p w14:paraId="4FED43EE" w14:textId="1A95A679" w:rsidR="00E50B8C" w:rsidRPr="00430CA9" w:rsidRDefault="00E50B8C" w:rsidP="00E50B8C">
            <w:pPr>
              <w:spacing w:after="240"/>
              <w:rPr>
                <w:rFonts w:ascii="Arial" w:hAnsi="Arial" w:cs="Arial"/>
                <w:sz w:val="22"/>
                <w:szCs w:val="22"/>
                <w:lang w:val="en-GB"/>
              </w:rPr>
            </w:pPr>
            <w:r>
              <w:rPr>
                <w:rFonts w:ascii="Arial" w:hAnsi="Arial" w:cs="Arial"/>
                <w:sz w:val="22"/>
                <w:szCs w:val="22"/>
                <w:lang w:val="en-GB"/>
              </w:rPr>
              <w:t>This is where an invoice cannot be processed automatically as it has not successfully been matched to a valid purchase order and/or a goods received note.</w:t>
            </w:r>
            <w:bookmarkStart w:id="47" w:name="_GoBack"/>
            <w:bookmarkEnd w:id="47"/>
          </w:p>
        </w:tc>
      </w:tr>
      <w:tr w:rsidR="00A54180" w14:paraId="1FB39CCA" w14:textId="77777777" w:rsidTr="00BD4C1A">
        <w:tc>
          <w:tcPr>
            <w:tcW w:w="2835" w:type="dxa"/>
          </w:tcPr>
          <w:p w14:paraId="1BA5E164" w14:textId="77777777" w:rsidR="00A54180" w:rsidRDefault="00A54180" w:rsidP="00BD4C1A">
            <w:pPr>
              <w:spacing w:after="240"/>
              <w:rPr>
                <w:rFonts w:ascii="Arial" w:hAnsi="Arial" w:cs="Arial"/>
                <w:sz w:val="22"/>
                <w:szCs w:val="22"/>
                <w:lang w:val="en-GB"/>
              </w:rPr>
            </w:pPr>
            <w:r>
              <w:rPr>
                <w:rFonts w:ascii="Arial" w:hAnsi="Arial" w:cs="Arial"/>
                <w:sz w:val="22"/>
                <w:szCs w:val="22"/>
                <w:lang w:val="en-GB"/>
              </w:rPr>
              <w:t>QFIS</w:t>
            </w:r>
          </w:p>
        </w:tc>
        <w:tc>
          <w:tcPr>
            <w:tcW w:w="6969" w:type="dxa"/>
          </w:tcPr>
          <w:p w14:paraId="45C48874" w14:textId="77777777" w:rsidR="00A54180" w:rsidRDefault="00A54180" w:rsidP="00BD4C1A">
            <w:pPr>
              <w:spacing w:after="240"/>
              <w:rPr>
                <w:rFonts w:ascii="Arial" w:hAnsi="Arial" w:cs="Arial"/>
                <w:sz w:val="22"/>
                <w:szCs w:val="22"/>
                <w:lang w:val="en-GB"/>
              </w:rPr>
            </w:pPr>
            <w:r w:rsidRPr="00430CA9">
              <w:rPr>
                <w:rFonts w:ascii="Arial" w:hAnsi="Arial" w:cs="Arial"/>
                <w:sz w:val="22"/>
                <w:szCs w:val="22"/>
                <w:lang w:val="en-GB"/>
              </w:rPr>
              <w:t>Queen’s Financ</w:t>
            </w:r>
            <w:r>
              <w:rPr>
                <w:rFonts w:ascii="Arial" w:hAnsi="Arial" w:cs="Arial"/>
                <w:sz w:val="22"/>
                <w:szCs w:val="22"/>
                <w:lang w:val="en-GB"/>
              </w:rPr>
              <w:t>ial</w:t>
            </w:r>
            <w:r w:rsidRPr="00430CA9">
              <w:rPr>
                <w:rFonts w:ascii="Arial" w:hAnsi="Arial" w:cs="Arial"/>
                <w:sz w:val="22"/>
                <w:szCs w:val="22"/>
                <w:lang w:val="en-GB"/>
              </w:rPr>
              <w:t xml:space="preserve"> Information System</w:t>
            </w:r>
          </w:p>
        </w:tc>
      </w:tr>
      <w:tr w:rsidR="00A54180" w14:paraId="7C0E7409" w14:textId="77777777" w:rsidTr="00BD4C1A">
        <w:tc>
          <w:tcPr>
            <w:tcW w:w="2835" w:type="dxa"/>
          </w:tcPr>
          <w:p w14:paraId="4892B245" w14:textId="77777777" w:rsidR="00A54180" w:rsidRDefault="00A54180" w:rsidP="00BD4C1A">
            <w:pPr>
              <w:spacing w:after="240"/>
              <w:rPr>
                <w:rFonts w:ascii="Arial" w:hAnsi="Arial" w:cs="Arial"/>
                <w:sz w:val="22"/>
                <w:szCs w:val="22"/>
                <w:lang w:val="en-GB"/>
              </w:rPr>
            </w:pPr>
            <w:r>
              <w:rPr>
                <w:rFonts w:ascii="Arial" w:hAnsi="Arial" w:cs="Arial"/>
                <w:sz w:val="22"/>
                <w:szCs w:val="22"/>
                <w:lang w:val="en-GB"/>
              </w:rPr>
              <w:t>Requisition</w:t>
            </w:r>
          </w:p>
        </w:tc>
        <w:tc>
          <w:tcPr>
            <w:tcW w:w="6969" w:type="dxa"/>
          </w:tcPr>
          <w:p w14:paraId="3ECDE672" w14:textId="77777777" w:rsidR="00A54180" w:rsidRDefault="00A54180" w:rsidP="00BD4C1A">
            <w:pPr>
              <w:spacing w:after="240"/>
              <w:rPr>
                <w:rFonts w:ascii="Arial" w:hAnsi="Arial" w:cs="Arial"/>
                <w:sz w:val="22"/>
                <w:szCs w:val="22"/>
                <w:lang w:val="en-GB"/>
              </w:rPr>
            </w:pPr>
            <w:r>
              <w:rPr>
                <w:rFonts w:ascii="Arial" w:hAnsi="Arial" w:cs="Arial"/>
                <w:sz w:val="22"/>
                <w:szCs w:val="22"/>
                <w:lang w:val="en-GB"/>
              </w:rPr>
              <w:t>Itemised order information which requires approval before a purchase order can be created.</w:t>
            </w:r>
          </w:p>
        </w:tc>
      </w:tr>
      <w:tr w:rsidR="00A54180" w14:paraId="473BCCCD" w14:textId="77777777" w:rsidTr="00BD4C1A">
        <w:tc>
          <w:tcPr>
            <w:tcW w:w="2835" w:type="dxa"/>
          </w:tcPr>
          <w:p w14:paraId="51866831" w14:textId="77777777" w:rsidR="00A54180" w:rsidRDefault="00A54180" w:rsidP="00BD4C1A">
            <w:pPr>
              <w:spacing w:after="240"/>
              <w:rPr>
                <w:rFonts w:ascii="Arial" w:hAnsi="Arial" w:cs="Arial"/>
                <w:sz w:val="22"/>
                <w:szCs w:val="22"/>
                <w:lang w:val="en-GB"/>
              </w:rPr>
            </w:pPr>
            <w:r>
              <w:rPr>
                <w:rFonts w:ascii="Arial" w:hAnsi="Arial" w:cs="Arial"/>
                <w:sz w:val="22"/>
                <w:szCs w:val="22"/>
                <w:lang w:val="en-GB"/>
              </w:rPr>
              <w:t>Science Warehouse</w:t>
            </w:r>
          </w:p>
        </w:tc>
        <w:tc>
          <w:tcPr>
            <w:tcW w:w="6969" w:type="dxa"/>
          </w:tcPr>
          <w:p w14:paraId="2C58016F" w14:textId="77777777" w:rsidR="00A54180" w:rsidRPr="000235FC" w:rsidRDefault="00A54180" w:rsidP="00BD4C1A">
            <w:pPr>
              <w:spacing w:after="240"/>
              <w:rPr>
                <w:rFonts w:ascii="Arial" w:hAnsi="Arial" w:cs="Arial"/>
                <w:sz w:val="22"/>
                <w:szCs w:val="22"/>
                <w:lang w:val="en-GB"/>
              </w:rPr>
            </w:pPr>
            <w:r>
              <w:rPr>
                <w:rFonts w:ascii="Arial" w:hAnsi="Arial" w:cs="Arial"/>
                <w:sz w:val="22"/>
                <w:szCs w:val="22"/>
                <w:lang w:val="en-GB"/>
              </w:rPr>
              <w:t>Shopping basket technology which holds catalogue information on several university suppliers and allows users to create online orders.</w:t>
            </w:r>
          </w:p>
        </w:tc>
      </w:tr>
      <w:tr w:rsidR="00A54180" w14:paraId="516F97F7" w14:textId="77777777" w:rsidTr="00BD4C1A">
        <w:tc>
          <w:tcPr>
            <w:tcW w:w="2835" w:type="dxa"/>
          </w:tcPr>
          <w:p w14:paraId="5C2CA744" w14:textId="77777777" w:rsidR="00A54180" w:rsidRDefault="00A54180" w:rsidP="00BD4C1A">
            <w:pPr>
              <w:spacing w:after="240"/>
              <w:rPr>
                <w:rFonts w:ascii="Arial" w:hAnsi="Arial" w:cs="Arial"/>
                <w:sz w:val="22"/>
                <w:szCs w:val="22"/>
                <w:lang w:val="en-GB"/>
              </w:rPr>
            </w:pPr>
            <w:r>
              <w:rPr>
                <w:rFonts w:ascii="Arial" w:hAnsi="Arial" w:cs="Arial"/>
                <w:sz w:val="22"/>
                <w:szCs w:val="22"/>
                <w:lang w:val="en-GB"/>
              </w:rPr>
              <w:t>Task</w:t>
            </w:r>
          </w:p>
        </w:tc>
        <w:tc>
          <w:tcPr>
            <w:tcW w:w="6969" w:type="dxa"/>
          </w:tcPr>
          <w:p w14:paraId="3819D0E4" w14:textId="77777777" w:rsidR="00A54180" w:rsidRDefault="00A54180" w:rsidP="00BD4C1A">
            <w:pPr>
              <w:spacing w:after="240"/>
              <w:rPr>
                <w:rFonts w:ascii="Arial" w:hAnsi="Arial" w:cs="Arial"/>
                <w:sz w:val="22"/>
                <w:szCs w:val="22"/>
                <w:lang w:val="en-GB"/>
              </w:rPr>
            </w:pPr>
            <w:r w:rsidRPr="000235FC">
              <w:rPr>
                <w:rFonts w:ascii="Arial" w:hAnsi="Arial" w:cs="Arial"/>
                <w:sz w:val="22"/>
                <w:szCs w:val="22"/>
                <w:lang w:val="en-GB"/>
              </w:rPr>
              <w:t xml:space="preserve">A task is a notification of any action you are required to carry out in your role as a P2P user and these tasks are held collectively, awaiting action.  </w:t>
            </w:r>
          </w:p>
        </w:tc>
      </w:tr>
      <w:tr w:rsidR="00A54180" w14:paraId="378F83DD" w14:textId="77777777" w:rsidTr="00BD4C1A">
        <w:tc>
          <w:tcPr>
            <w:tcW w:w="2835" w:type="dxa"/>
          </w:tcPr>
          <w:p w14:paraId="4125B01A" w14:textId="77777777" w:rsidR="00A54180" w:rsidRPr="00430CA9" w:rsidRDefault="00A54180" w:rsidP="00BD4C1A">
            <w:pPr>
              <w:spacing w:after="240"/>
              <w:rPr>
                <w:rFonts w:ascii="Arial" w:hAnsi="Arial" w:cs="Arial"/>
                <w:sz w:val="22"/>
                <w:szCs w:val="22"/>
                <w:lang w:val="en-GB"/>
              </w:rPr>
            </w:pPr>
            <w:r>
              <w:rPr>
                <w:rFonts w:ascii="Arial" w:hAnsi="Arial" w:cs="Arial"/>
                <w:sz w:val="22"/>
                <w:szCs w:val="22"/>
                <w:lang w:val="en-GB"/>
              </w:rPr>
              <w:t>Workflow</w:t>
            </w:r>
          </w:p>
        </w:tc>
        <w:tc>
          <w:tcPr>
            <w:tcW w:w="6969" w:type="dxa"/>
          </w:tcPr>
          <w:p w14:paraId="5DE1B953" w14:textId="77777777" w:rsidR="00A54180" w:rsidRPr="00430CA9" w:rsidRDefault="00A54180" w:rsidP="00BD4C1A">
            <w:pPr>
              <w:spacing w:after="240"/>
              <w:rPr>
                <w:rFonts w:ascii="Arial" w:hAnsi="Arial" w:cs="Arial"/>
                <w:sz w:val="22"/>
                <w:szCs w:val="22"/>
                <w:lang w:val="en-GB"/>
              </w:rPr>
            </w:pPr>
            <w:r>
              <w:rPr>
                <w:rFonts w:ascii="Arial" w:hAnsi="Arial" w:cs="Arial"/>
                <w:sz w:val="22"/>
                <w:szCs w:val="22"/>
                <w:lang w:val="en-GB"/>
              </w:rPr>
              <w:t xml:space="preserve">A workflow is a series of activities required to complete a task.  </w:t>
            </w:r>
          </w:p>
        </w:tc>
      </w:tr>
    </w:tbl>
    <w:p w14:paraId="5B766E88" w14:textId="77777777" w:rsidR="004F645A" w:rsidRDefault="004F645A" w:rsidP="004F645A">
      <w:pPr>
        <w:rPr>
          <w:rFonts w:ascii="Arial" w:hAnsi="Arial" w:cs="Arial"/>
          <w:sz w:val="24"/>
          <w:szCs w:val="24"/>
          <w:lang w:val="en-GB"/>
        </w:rPr>
      </w:pPr>
    </w:p>
    <w:p w14:paraId="697B4E04" w14:textId="77777777" w:rsidR="004F645A" w:rsidRDefault="004F645A" w:rsidP="004F645A">
      <w:pPr>
        <w:overflowPunct/>
        <w:autoSpaceDE/>
        <w:autoSpaceDN/>
        <w:adjustRightInd/>
        <w:textAlignment w:val="auto"/>
        <w:rPr>
          <w:rFonts w:ascii="Arial" w:hAnsi="Arial" w:cs="Arial"/>
          <w:b/>
          <w:sz w:val="22"/>
          <w:szCs w:val="22"/>
          <w:lang w:val="en-GB"/>
        </w:rPr>
      </w:pPr>
    </w:p>
    <w:p w14:paraId="3A6CDDE6" w14:textId="77777777" w:rsidR="004F645A" w:rsidRPr="00AC2DD1" w:rsidRDefault="004F645A" w:rsidP="004F645A">
      <w:pPr>
        <w:rPr>
          <w:lang w:val="en-GB"/>
        </w:rPr>
      </w:pPr>
    </w:p>
    <w:p w14:paraId="677F0C79" w14:textId="77777777" w:rsidR="004F645A" w:rsidRDefault="004F645A" w:rsidP="00B6100C">
      <w:pPr>
        <w:tabs>
          <w:tab w:val="left" w:pos="1830"/>
        </w:tabs>
        <w:rPr>
          <w:rFonts w:ascii="Arial" w:hAnsi="Arial" w:cs="Arial"/>
          <w:sz w:val="24"/>
          <w:szCs w:val="24"/>
          <w:lang w:val="en-GB"/>
        </w:rPr>
      </w:pPr>
    </w:p>
    <w:p w14:paraId="3E47D02C" w14:textId="77777777" w:rsidR="004F645A" w:rsidRPr="00B6100C" w:rsidRDefault="004F645A" w:rsidP="00B6100C">
      <w:pPr>
        <w:tabs>
          <w:tab w:val="left" w:pos="1830"/>
        </w:tabs>
        <w:rPr>
          <w:rFonts w:ascii="Arial" w:hAnsi="Arial" w:cs="Arial"/>
          <w:sz w:val="24"/>
          <w:szCs w:val="24"/>
          <w:lang w:val="en-GB"/>
        </w:rPr>
      </w:pPr>
    </w:p>
    <w:sectPr w:rsidR="004F645A" w:rsidRPr="00B6100C" w:rsidSect="00D53E00">
      <w:headerReference w:type="default" r:id="rId24"/>
      <w:footerReference w:type="default" r:id="rId25"/>
      <w:pgSz w:w="11907" w:h="16840" w:code="9"/>
      <w:pgMar w:top="709" w:right="1134" w:bottom="1134" w:left="720" w:header="431" w:footer="431" w:gutter="35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FC49C3" w14:textId="77777777" w:rsidR="007D76E5" w:rsidRDefault="007D76E5">
      <w:r>
        <w:separator/>
      </w:r>
    </w:p>
  </w:endnote>
  <w:endnote w:type="continuationSeparator" w:id="0">
    <w:p w14:paraId="642C67D4" w14:textId="77777777" w:rsidR="007D76E5" w:rsidRDefault="007D7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BBECE" w14:textId="77777777" w:rsidR="007D76E5" w:rsidRDefault="007D76E5">
    <w:pPr>
      <w:pStyle w:val="Footer"/>
      <w:rPr>
        <w:rStyle w:val="PageNumber"/>
      </w:rPr>
    </w:pPr>
    <w:r>
      <w:t xml:space="preserve">File ref: </w:t>
    </w:r>
    <w:r>
      <w:rPr>
        <w:rStyle w:val="HighlightedVariable"/>
      </w:rPr>
      <w:t>&lt;filename&gt;</w:t>
    </w:r>
    <w:r>
      <w:t xml:space="preserve"> (V. </w:t>
    </w:r>
    <w:r>
      <w:rPr>
        <w:rStyle w:val="HighlightedVariable"/>
      </w:rPr>
      <w:t>DRAFT 1A</w:t>
    </w:r>
    <w:r>
      <w:t>)</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p>
  <w:p w14:paraId="6FFBBECF" w14:textId="77777777" w:rsidR="007D76E5" w:rsidRDefault="007D76E5">
    <w:pPr>
      <w:pStyle w:val="Footer"/>
      <w:jc w:val="center"/>
    </w:pPr>
    <w:r>
      <w:rPr>
        <w:rStyle w:val="PageNumber"/>
      </w:rPr>
      <w:t>Company Confidential - For Internal Use Only</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BBED2" w14:textId="77777777" w:rsidR="007D76E5" w:rsidRDefault="007D76E5">
    <w:pPr>
      <w:pStyle w:val="Footer"/>
      <w:framePr w:wrap="auto" w:vAnchor="text" w:hAnchor="margin" w:xAlign="right" w:y="1"/>
      <w:rPr>
        <w:rStyle w:val="PageNumber"/>
      </w:rPr>
    </w:pPr>
  </w:p>
  <w:p w14:paraId="6FFBBED3" w14:textId="77777777" w:rsidR="007D76E5" w:rsidRDefault="007D76E5" w:rsidP="00490558">
    <w:pPr>
      <w:pStyle w:val="Footer"/>
      <w:rPr>
        <w:rFonts w:ascii="Arial" w:hAnsi="Arial" w:cs="Arial"/>
        <w:sz w:val="18"/>
        <w:szCs w:val="18"/>
      </w:rPr>
    </w:pPr>
  </w:p>
  <w:p w14:paraId="6FFBBED4" w14:textId="63F5DF72" w:rsidR="007D76E5" w:rsidRPr="00944325" w:rsidRDefault="007D76E5" w:rsidP="0050633B">
    <w:pPr>
      <w:pStyle w:val="Footer"/>
      <w:tabs>
        <w:tab w:val="clear" w:pos="7920"/>
        <w:tab w:val="right" w:pos="9639"/>
      </w:tabs>
      <w:rPr>
        <w:rFonts w:ascii="Arial" w:hAnsi="Arial" w:cs="Arial"/>
        <w:sz w:val="18"/>
        <w:szCs w:val="18"/>
      </w:rPr>
    </w:pPr>
    <w:r>
      <w:rPr>
        <w:rFonts w:ascii="Arial" w:hAnsi="Arial" w:cs="Arial"/>
        <w:sz w:val="18"/>
        <w:szCs w:val="18"/>
      </w:rPr>
      <w:t>Training Document - Requisitions</w:t>
    </w:r>
    <w:r>
      <w:rPr>
        <w:rFonts w:ascii="Arial" w:hAnsi="Arial" w:cs="Arial"/>
        <w:sz w:val="18"/>
        <w:szCs w:val="18"/>
      </w:rPr>
      <w:tab/>
    </w:r>
    <w:r w:rsidRPr="00944325">
      <w:rPr>
        <w:rFonts w:ascii="Arial" w:hAnsi="Arial" w:cs="Arial"/>
        <w:sz w:val="18"/>
        <w:szCs w:val="18"/>
      </w:rPr>
      <w:t xml:space="preserve">Page </w:t>
    </w:r>
    <w:r w:rsidRPr="00944325">
      <w:rPr>
        <w:rFonts w:ascii="Arial" w:hAnsi="Arial" w:cs="Arial"/>
        <w:sz w:val="18"/>
        <w:szCs w:val="18"/>
      </w:rPr>
      <w:fldChar w:fldCharType="begin"/>
    </w:r>
    <w:r w:rsidRPr="00944325">
      <w:rPr>
        <w:rFonts w:ascii="Arial" w:hAnsi="Arial" w:cs="Arial"/>
        <w:sz w:val="18"/>
        <w:szCs w:val="18"/>
      </w:rPr>
      <w:instrText xml:space="preserve"> PAGE </w:instrText>
    </w:r>
    <w:r w:rsidRPr="00944325">
      <w:rPr>
        <w:rFonts w:ascii="Arial" w:hAnsi="Arial" w:cs="Arial"/>
        <w:sz w:val="18"/>
        <w:szCs w:val="18"/>
      </w:rPr>
      <w:fldChar w:fldCharType="separate"/>
    </w:r>
    <w:r w:rsidR="00E50B8C">
      <w:rPr>
        <w:rFonts w:ascii="Arial" w:hAnsi="Arial" w:cs="Arial"/>
        <w:noProof/>
        <w:sz w:val="18"/>
        <w:szCs w:val="18"/>
      </w:rPr>
      <w:t>10</w:t>
    </w:r>
    <w:r w:rsidRPr="00944325">
      <w:rPr>
        <w:rFonts w:ascii="Arial" w:hAnsi="Arial" w:cs="Arial"/>
        <w:sz w:val="18"/>
        <w:szCs w:val="18"/>
      </w:rPr>
      <w:fldChar w:fldCharType="end"/>
    </w:r>
    <w:r w:rsidRPr="00944325">
      <w:rPr>
        <w:rFonts w:ascii="Arial" w:hAnsi="Arial" w:cs="Arial"/>
        <w:sz w:val="18"/>
        <w:szCs w:val="18"/>
      </w:rPr>
      <w:t xml:space="preserve"> of </w:t>
    </w:r>
    <w:r w:rsidRPr="00944325">
      <w:rPr>
        <w:rFonts w:ascii="Arial" w:hAnsi="Arial" w:cs="Arial"/>
        <w:sz w:val="18"/>
        <w:szCs w:val="18"/>
      </w:rPr>
      <w:fldChar w:fldCharType="begin"/>
    </w:r>
    <w:r w:rsidRPr="00944325">
      <w:rPr>
        <w:rFonts w:ascii="Arial" w:hAnsi="Arial" w:cs="Arial"/>
        <w:sz w:val="18"/>
        <w:szCs w:val="18"/>
      </w:rPr>
      <w:instrText xml:space="preserve"> NUMPAGES  </w:instrText>
    </w:r>
    <w:r w:rsidRPr="00944325">
      <w:rPr>
        <w:rFonts w:ascii="Arial" w:hAnsi="Arial" w:cs="Arial"/>
        <w:sz w:val="18"/>
        <w:szCs w:val="18"/>
      </w:rPr>
      <w:fldChar w:fldCharType="separate"/>
    </w:r>
    <w:r w:rsidR="00E50B8C">
      <w:rPr>
        <w:rFonts w:ascii="Arial" w:hAnsi="Arial" w:cs="Arial"/>
        <w:noProof/>
        <w:sz w:val="18"/>
        <w:szCs w:val="18"/>
      </w:rPr>
      <w:t>11</w:t>
    </w:r>
    <w:r w:rsidRPr="00944325">
      <w:rPr>
        <w:rFonts w:ascii="Arial" w:hAnsi="Arial" w:cs="Arial"/>
        <w:sz w:val="18"/>
        <w:szCs w:val="18"/>
      </w:rPr>
      <w:fldChar w:fldCharType="end"/>
    </w:r>
  </w:p>
  <w:p w14:paraId="6FFBBED5" w14:textId="77777777" w:rsidR="007D76E5" w:rsidRDefault="007D76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9F77EF" w14:textId="77777777" w:rsidR="007D76E5" w:rsidRDefault="007D76E5">
      <w:r>
        <w:separator/>
      </w:r>
    </w:p>
  </w:footnote>
  <w:footnote w:type="continuationSeparator" w:id="0">
    <w:p w14:paraId="6392F9C9" w14:textId="77777777" w:rsidR="007D76E5" w:rsidRDefault="007D76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BBECC" w14:textId="77777777" w:rsidR="007D76E5" w:rsidRDefault="007D76E5">
    <w:pPr>
      <w:pStyle w:val="Header"/>
      <w:rPr>
        <w:rStyle w:val="HighlightedVariable"/>
      </w:rPr>
    </w:pPr>
    <w:r>
      <w:t>Quality Plan</w:t>
    </w:r>
    <w:r>
      <w:tab/>
      <w:t xml:space="preserve">Doc ref: </w:t>
    </w:r>
    <w:r>
      <w:rPr>
        <w:rStyle w:val="HighlightedVariable"/>
      </w:rPr>
      <w:t>&lt;document reference number per title page&gt;</w:t>
    </w:r>
  </w:p>
  <w:p w14:paraId="6FFBBECD" w14:textId="77777777" w:rsidR="007D76E5" w:rsidRDefault="007D76E5">
    <w:pPr>
      <w:pStyle w:val="Header"/>
    </w:pPr>
    <w:r>
      <w:rPr>
        <w:rStyle w:val="HighlightedVariable"/>
      </w:rPr>
      <w:t>&lt;Engagement Name&gt;</w:t>
    </w:r>
    <w:r>
      <w:t xml:space="preserve"> </w:t>
    </w:r>
    <w:r>
      <w:rPr>
        <w:rStyle w:val="HighlightedVariable"/>
      </w:rPr>
      <w:tab/>
      <w:t>&lt;date - per Change Record on page 2&gt;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BBED1" w14:textId="1ACBFD3C" w:rsidR="007D76E5" w:rsidRPr="00A24F32" w:rsidRDefault="007D76E5" w:rsidP="00A24F3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174F6"/>
    <w:multiLevelType w:val="hybridMultilevel"/>
    <w:tmpl w:val="C1B248DA"/>
    <w:lvl w:ilvl="0" w:tplc="08090001">
      <w:start w:val="1"/>
      <w:numFmt w:val="bullet"/>
      <w:lvlText w:val=""/>
      <w:lvlJc w:val="left"/>
      <w:pPr>
        <w:ind w:left="1152" w:hanging="360"/>
      </w:pPr>
      <w:rPr>
        <w:rFonts w:ascii="Symbol" w:hAnsi="Symbol" w:hint="default"/>
      </w:rPr>
    </w:lvl>
    <w:lvl w:ilvl="1" w:tplc="08090003">
      <w:start w:val="1"/>
      <w:numFmt w:val="bullet"/>
      <w:lvlText w:val="o"/>
      <w:lvlJc w:val="left"/>
      <w:pPr>
        <w:ind w:left="1872" w:hanging="360"/>
      </w:pPr>
      <w:rPr>
        <w:rFonts w:ascii="Courier New" w:hAnsi="Courier New" w:cs="Courier New"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1" w15:restartNumberingAfterBreak="0">
    <w:nsid w:val="05066E53"/>
    <w:multiLevelType w:val="hybridMultilevel"/>
    <w:tmpl w:val="629A414C"/>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61F0CF5"/>
    <w:multiLevelType w:val="hybridMultilevel"/>
    <w:tmpl w:val="51F490E6"/>
    <w:lvl w:ilvl="0" w:tplc="08090017">
      <w:start w:val="1"/>
      <w:numFmt w:val="lowerLetter"/>
      <w:lvlText w:val="%1)"/>
      <w:lvlJc w:val="left"/>
      <w:pPr>
        <w:ind w:left="1070" w:hanging="360"/>
      </w:pPr>
    </w:lvl>
    <w:lvl w:ilvl="1" w:tplc="08090019" w:tentative="1">
      <w:start w:val="1"/>
      <w:numFmt w:val="lowerLetter"/>
      <w:lvlText w:val="%2."/>
      <w:lvlJc w:val="left"/>
      <w:pPr>
        <w:ind w:left="1942" w:hanging="360"/>
      </w:pPr>
    </w:lvl>
    <w:lvl w:ilvl="2" w:tplc="0809001B" w:tentative="1">
      <w:start w:val="1"/>
      <w:numFmt w:val="lowerRoman"/>
      <w:lvlText w:val="%3."/>
      <w:lvlJc w:val="right"/>
      <w:pPr>
        <w:ind w:left="2662" w:hanging="180"/>
      </w:pPr>
    </w:lvl>
    <w:lvl w:ilvl="3" w:tplc="0809000F" w:tentative="1">
      <w:start w:val="1"/>
      <w:numFmt w:val="decimal"/>
      <w:lvlText w:val="%4."/>
      <w:lvlJc w:val="left"/>
      <w:pPr>
        <w:ind w:left="3382" w:hanging="360"/>
      </w:pPr>
    </w:lvl>
    <w:lvl w:ilvl="4" w:tplc="08090019" w:tentative="1">
      <w:start w:val="1"/>
      <w:numFmt w:val="lowerLetter"/>
      <w:lvlText w:val="%5."/>
      <w:lvlJc w:val="left"/>
      <w:pPr>
        <w:ind w:left="4102" w:hanging="360"/>
      </w:pPr>
    </w:lvl>
    <w:lvl w:ilvl="5" w:tplc="0809001B" w:tentative="1">
      <w:start w:val="1"/>
      <w:numFmt w:val="lowerRoman"/>
      <w:lvlText w:val="%6."/>
      <w:lvlJc w:val="right"/>
      <w:pPr>
        <w:ind w:left="4822" w:hanging="180"/>
      </w:pPr>
    </w:lvl>
    <w:lvl w:ilvl="6" w:tplc="0809000F" w:tentative="1">
      <w:start w:val="1"/>
      <w:numFmt w:val="decimal"/>
      <w:lvlText w:val="%7."/>
      <w:lvlJc w:val="left"/>
      <w:pPr>
        <w:ind w:left="5542" w:hanging="360"/>
      </w:pPr>
    </w:lvl>
    <w:lvl w:ilvl="7" w:tplc="08090019" w:tentative="1">
      <w:start w:val="1"/>
      <w:numFmt w:val="lowerLetter"/>
      <w:lvlText w:val="%8."/>
      <w:lvlJc w:val="left"/>
      <w:pPr>
        <w:ind w:left="6262" w:hanging="360"/>
      </w:pPr>
    </w:lvl>
    <w:lvl w:ilvl="8" w:tplc="0809001B" w:tentative="1">
      <w:start w:val="1"/>
      <w:numFmt w:val="lowerRoman"/>
      <w:lvlText w:val="%9."/>
      <w:lvlJc w:val="right"/>
      <w:pPr>
        <w:ind w:left="6982" w:hanging="180"/>
      </w:pPr>
    </w:lvl>
  </w:abstractNum>
  <w:abstractNum w:abstractNumId="3" w15:restartNumberingAfterBreak="0">
    <w:nsid w:val="09301C4E"/>
    <w:multiLevelType w:val="hybridMultilevel"/>
    <w:tmpl w:val="39AAAE00"/>
    <w:lvl w:ilvl="0" w:tplc="08090017">
      <w:start w:val="1"/>
      <w:numFmt w:val="lowerLetter"/>
      <w:lvlText w:val="%1)"/>
      <w:lvlJc w:val="left"/>
      <w:pPr>
        <w:ind w:left="1069" w:hanging="360"/>
      </w:p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 w15:restartNumberingAfterBreak="0">
    <w:nsid w:val="0A673DF7"/>
    <w:multiLevelType w:val="hybridMultilevel"/>
    <w:tmpl w:val="B6380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F8504F"/>
    <w:multiLevelType w:val="multilevel"/>
    <w:tmpl w:val="C1021E36"/>
    <w:lvl w:ilvl="0">
      <w:start w:val="3"/>
      <w:numFmt w:val="decimal"/>
      <w:lvlText w:val="%1."/>
      <w:lvlJc w:val="left"/>
      <w:pPr>
        <w:ind w:left="780" w:hanging="420"/>
      </w:pPr>
      <w:rPr>
        <w:rFonts w:hint="default"/>
      </w:rPr>
    </w:lvl>
    <w:lvl w:ilvl="1">
      <w:start w:val="1"/>
      <w:numFmt w:val="decimal"/>
      <w:lvlText w:val="4.%2."/>
      <w:lvlJc w:val="left"/>
      <w:pPr>
        <w:ind w:left="1430" w:hanging="720"/>
      </w:pPr>
      <w:rPr>
        <w:rFonts w:hint="default"/>
      </w:rPr>
    </w:lvl>
    <w:lvl w:ilvl="2">
      <w:start w:val="1"/>
      <w:numFmt w:val="decimal"/>
      <w:lvlText w:val="3.%2.%3."/>
      <w:lvlJc w:val="left"/>
      <w:pPr>
        <w:ind w:left="180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240" w:hanging="144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20" w:hanging="1800"/>
      </w:pPr>
      <w:rPr>
        <w:rFonts w:hint="default"/>
      </w:rPr>
    </w:lvl>
    <w:lvl w:ilvl="7">
      <w:start w:val="1"/>
      <w:numFmt w:val="decimal"/>
      <w:lvlText w:val="%1.%2.%3.%4.%5.%6.%7.%8."/>
      <w:lvlJc w:val="left"/>
      <w:pPr>
        <w:ind w:left="4680" w:hanging="1800"/>
      </w:pPr>
      <w:rPr>
        <w:rFonts w:hint="default"/>
      </w:rPr>
    </w:lvl>
    <w:lvl w:ilvl="8">
      <w:start w:val="1"/>
      <w:numFmt w:val="decimal"/>
      <w:lvlText w:val="%1.%2.%3.%4.%5.%6.%7.%8.%9."/>
      <w:lvlJc w:val="left"/>
      <w:pPr>
        <w:ind w:left="5400" w:hanging="2160"/>
      </w:pPr>
      <w:rPr>
        <w:rFonts w:hint="default"/>
      </w:rPr>
    </w:lvl>
  </w:abstractNum>
  <w:abstractNum w:abstractNumId="6" w15:restartNumberingAfterBreak="0">
    <w:nsid w:val="0C7D4F9D"/>
    <w:multiLevelType w:val="hybridMultilevel"/>
    <w:tmpl w:val="DF4C27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CBD56DB"/>
    <w:multiLevelType w:val="multilevel"/>
    <w:tmpl w:val="C1021E36"/>
    <w:lvl w:ilvl="0">
      <w:start w:val="3"/>
      <w:numFmt w:val="decimal"/>
      <w:lvlText w:val="%1."/>
      <w:lvlJc w:val="left"/>
      <w:pPr>
        <w:ind w:left="780" w:hanging="420"/>
      </w:pPr>
      <w:rPr>
        <w:rFonts w:hint="default"/>
      </w:rPr>
    </w:lvl>
    <w:lvl w:ilvl="1">
      <w:start w:val="1"/>
      <w:numFmt w:val="decimal"/>
      <w:lvlText w:val="4.%2."/>
      <w:lvlJc w:val="left"/>
      <w:pPr>
        <w:ind w:left="1430" w:hanging="720"/>
      </w:pPr>
      <w:rPr>
        <w:rFonts w:hint="default"/>
      </w:rPr>
    </w:lvl>
    <w:lvl w:ilvl="2">
      <w:start w:val="1"/>
      <w:numFmt w:val="decimal"/>
      <w:lvlText w:val="3.%2.%3."/>
      <w:lvlJc w:val="left"/>
      <w:pPr>
        <w:ind w:left="180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240" w:hanging="144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20" w:hanging="1800"/>
      </w:pPr>
      <w:rPr>
        <w:rFonts w:hint="default"/>
      </w:rPr>
    </w:lvl>
    <w:lvl w:ilvl="7">
      <w:start w:val="1"/>
      <w:numFmt w:val="decimal"/>
      <w:lvlText w:val="%1.%2.%3.%4.%5.%6.%7.%8."/>
      <w:lvlJc w:val="left"/>
      <w:pPr>
        <w:ind w:left="4680" w:hanging="1800"/>
      </w:pPr>
      <w:rPr>
        <w:rFonts w:hint="default"/>
      </w:rPr>
    </w:lvl>
    <w:lvl w:ilvl="8">
      <w:start w:val="1"/>
      <w:numFmt w:val="decimal"/>
      <w:lvlText w:val="%1.%2.%3.%4.%5.%6.%7.%8.%9."/>
      <w:lvlJc w:val="left"/>
      <w:pPr>
        <w:ind w:left="5400" w:hanging="2160"/>
      </w:pPr>
      <w:rPr>
        <w:rFonts w:hint="default"/>
      </w:rPr>
    </w:lvl>
  </w:abstractNum>
  <w:abstractNum w:abstractNumId="8" w15:restartNumberingAfterBreak="0">
    <w:nsid w:val="0D26255A"/>
    <w:multiLevelType w:val="hybridMultilevel"/>
    <w:tmpl w:val="39AAAE00"/>
    <w:lvl w:ilvl="0" w:tplc="08090017">
      <w:start w:val="1"/>
      <w:numFmt w:val="lowerLetter"/>
      <w:lvlText w:val="%1)"/>
      <w:lvlJc w:val="left"/>
      <w:pPr>
        <w:ind w:left="1069" w:hanging="360"/>
      </w:p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9" w15:restartNumberingAfterBreak="0">
    <w:nsid w:val="0E5F7F65"/>
    <w:multiLevelType w:val="multilevel"/>
    <w:tmpl w:val="BB0A02F6"/>
    <w:lvl w:ilvl="0">
      <w:start w:val="3"/>
      <w:numFmt w:val="decimal"/>
      <w:lvlText w:val="%1."/>
      <w:lvlJc w:val="left"/>
      <w:pPr>
        <w:ind w:left="780" w:hanging="420"/>
      </w:pPr>
      <w:rPr>
        <w:rFonts w:hint="default"/>
      </w:rPr>
    </w:lvl>
    <w:lvl w:ilvl="1">
      <w:start w:val="1"/>
      <w:numFmt w:val="decimal"/>
      <w:lvlText w:val="4.%2."/>
      <w:lvlJc w:val="left"/>
      <w:pPr>
        <w:ind w:left="1430" w:hanging="720"/>
      </w:pPr>
      <w:rPr>
        <w:rFonts w:hint="default"/>
      </w:rPr>
    </w:lvl>
    <w:lvl w:ilvl="2">
      <w:start w:val="1"/>
      <w:numFmt w:val="decimal"/>
      <w:lvlText w:val="3.%2.%3."/>
      <w:lvlJc w:val="left"/>
      <w:pPr>
        <w:ind w:left="180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240" w:hanging="144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20" w:hanging="1800"/>
      </w:pPr>
      <w:rPr>
        <w:rFonts w:hint="default"/>
      </w:rPr>
    </w:lvl>
    <w:lvl w:ilvl="7">
      <w:start w:val="1"/>
      <w:numFmt w:val="decimal"/>
      <w:lvlText w:val="%1.%2.%3.%4.%5.%6.%7.%8."/>
      <w:lvlJc w:val="left"/>
      <w:pPr>
        <w:ind w:left="4680" w:hanging="1800"/>
      </w:pPr>
      <w:rPr>
        <w:rFonts w:hint="default"/>
      </w:rPr>
    </w:lvl>
    <w:lvl w:ilvl="8">
      <w:start w:val="1"/>
      <w:numFmt w:val="decimal"/>
      <w:lvlText w:val="%1.%2.%3.%4.%5.%6.%7.%8.%9."/>
      <w:lvlJc w:val="left"/>
      <w:pPr>
        <w:ind w:left="5400" w:hanging="2160"/>
      </w:pPr>
      <w:rPr>
        <w:rFonts w:hint="default"/>
      </w:rPr>
    </w:lvl>
  </w:abstractNum>
  <w:abstractNum w:abstractNumId="10" w15:restartNumberingAfterBreak="0">
    <w:nsid w:val="152614B9"/>
    <w:multiLevelType w:val="hybridMultilevel"/>
    <w:tmpl w:val="51F490E6"/>
    <w:lvl w:ilvl="0" w:tplc="08090017">
      <w:start w:val="1"/>
      <w:numFmt w:val="lowerLetter"/>
      <w:lvlText w:val="%1)"/>
      <w:lvlJc w:val="left"/>
      <w:pPr>
        <w:ind w:left="1080" w:hanging="360"/>
      </w:pPr>
    </w:lvl>
    <w:lvl w:ilvl="1" w:tplc="08090019" w:tentative="1">
      <w:start w:val="1"/>
      <w:numFmt w:val="lowerLetter"/>
      <w:lvlText w:val="%2."/>
      <w:lvlJc w:val="left"/>
      <w:pPr>
        <w:ind w:left="1952" w:hanging="360"/>
      </w:pPr>
    </w:lvl>
    <w:lvl w:ilvl="2" w:tplc="0809001B" w:tentative="1">
      <w:start w:val="1"/>
      <w:numFmt w:val="lowerRoman"/>
      <w:lvlText w:val="%3."/>
      <w:lvlJc w:val="right"/>
      <w:pPr>
        <w:ind w:left="2672" w:hanging="180"/>
      </w:pPr>
    </w:lvl>
    <w:lvl w:ilvl="3" w:tplc="0809000F" w:tentative="1">
      <w:start w:val="1"/>
      <w:numFmt w:val="decimal"/>
      <w:lvlText w:val="%4."/>
      <w:lvlJc w:val="left"/>
      <w:pPr>
        <w:ind w:left="3392" w:hanging="360"/>
      </w:pPr>
    </w:lvl>
    <w:lvl w:ilvl="4" w:tplc="08090019" w:tentative="1">
      <w:start w:val="1"/>
      <w:numFmt w:val="lowerLetter"/>
      <w:lvlText w:val="%5."/>
      <w:lvlJc w:val="left"/>
      <w:pPr>
        <w:ind w:left="4112" w:hanging="360"/>
      </w:pPr>
    </w:lvl>
    <w:lvl w:ilvl="5" w:tplc="0809001B" w:tentative="1">
      <w:start w:val="1"/>
      <w:numFmt w:val="lowerRoman"/>
      <w:lvlText w:val="%6."/>
      <w:lvlJc w:val="right"/>
      <w:pPr>
        <w:ind w:left="4832" w:hanging="180"/>
      </w:pPr>
    </w:lvl>
    <w:lvl w:ilvl="6" w:tplc="0809000F" w:tentative="1">
      <w:start w:val="1"/>
      <w:numFmt w:val="decimal"/>
      <w:lvlText w:val="%7."/>
      <w:lvlJc w:val="left"/>
      <w:pPr>
        <w:ind w:left="5552" w:hanging="360"/>
      </w:pPr>
    </w:lvl>
    <w:lvl w:ilvl="7" w:tplc="08090019" w:tentative="1">
      <w:start w:val="1"/>
      <w:numFmt w:val="lowerLetter"/>
      <w:lvlText w:val="%8."/>
      <w:lvlJc w:val="left"/>
      <w:pPr>
        <w:ind w:left="6272" w:hanging="360"/>
      </w:pPr>
    </w:lvl>
    <w:lvl w:ilvl="8" w:tplc="0809001B" w:tentative="1">
      <w:start w:val="1"/>
      <w:numFmt w:val="lowerRoman"/>
      <w:lvlText w:val="%9."/>
      <w:lvlJc w:val="right"/>
      <w:pPr>
        <w:ind w:left="6992" w:hanging="180"/>
      </w:pPr>
    </w:lvl>
  </w:abstractNum>
  <w:abstractNum w:abstractNumId="11" w15:restartNumberingAfterBreak="0">
    <w:nsid w:val="156E4E9C"/>
    <w:multiLevelType w:val="hybridMultilevel"/>
    <w:tmpl w:val="41A84BBA"/>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161B3645"/>
    <w:multiLevelType w:val="multilevel"/>
    <w:tmpl w:val="C1021E36"/>
    <w:lvl w:ilvl="0">
      <w:start w:val="3"/>
      <w:numFmt w:val="decimal"/>
      <w:lvlText w:val="%1."/>
      <w:lvlJc w:val="left"/>
      <w:pPr>
        <w:ind w:left="780" w:hanging="420"/>
      </w:pPr>
      <w:rPr>
        <w:rFonts w:hint="default"/>
      </w:rPr>
    </w:lvl>
    <w:lvl w:ilvl="1">
      <w:start w:val="1"/>
      <w:numFmt w:val="decimal"/>
      <w:lvlText w:val="4.%2."/>
      <w:lvlJc w:val="left"/>
      <w:pPr>
        <w:ind w:left="1430" w:hanging="720"/>
      </w:pPr>
      <w:rPr>
        <w:rFonts w:hint="default"/>
      </w:rPr>
    </w:lvl>
    <w:lvl w:ilvl="2">
      <w:start w:val="1"/>
      <w:numFmt w:val="decimal"/>
      <w:lvlText w:val="3.%2.%3."/>
      <w:lvlJc w:val="left"/>
      <w:pPr>
        <w:ind w:left="180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240" w:hanging="144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20" w:hanging="1800"/>
      </w:pPr>
      <w:rPr>
        <w:rFonts w:hint="default"/>
      </w:rPr>
    </w:lvl>
    <w:lvl w:ilvl="7">
      <w:start w:val="1"/>
      <w:numFmt w:val="decimal"/>
      <w:lvlText w:val="%1.%2.%3.%4.%5.%6.%7.%8."/>
      <w:lvlJc w:val="left"/>
      <w:pPr>
        <w:ind w:left="4680" w:hanging="1800"/>
      </w:pPr>
      <w:rPr>
        <w:rFonts w:hint="default"/>
      </w:rPr>
    </w:lvl>
    <w:lvl w:ilvl="8">
      <w:start w:val="1"/>
      <w:numFmt w:val="decimal"/>
      <w:lvlText w:val="%1.%2.%3.%4.%5.%6.%7.%8.%9."/>
      <w:lvlJc w:val="left"/>
      <w:pPr>
        <w:ind w:left="5400" w:hanging="2160"/>
      </w:pPr>
      <w:rPr>
        <w:rFonts w:hint="default"/>
      </w:rPr>
    </w:lvl>
  </w:abstractNum>
  <w:abstractNum w:abstractNumId="13" w15:restartNumberingAfterBreak="0">
    <w:nsid w:val="181879D4"/>
    <w:multiLevelType w:val="hybridMultilevel"/>
    <w:tmpl w:val="EBC6BFE6"/>
    <w:lvl w:ilvl="0" w:tplc="CEFAE5B4">
      <w:start w:val="1"/>
      <w:numFmt w:val="lowerLetter"/>
      <w:lvlText w:val="%1)"/>
      <w:lvlJc w:val="left"/>
      <w:pPr>
        <w:ind w:left="1277" w:hanging="567"/>
      </w:pPr>
      <w:rPr>
        <w:rFonts w:hint="default"/>
        <w:sz w:val="22"/>
        <w:szCs w:val="22"/>
      </w:rPr>
    </w:lvl>
    <w:lvl w:ilvl="1" w:tplc="08090019" w:tentative="1">
      <w:start w:val="1"/>
      <w:numFmt w:val="lowerLetter"/>
      <w:lvlText w:val="%2."/>
      <w:lvlJc w:val="left"/>
      <w:pPr>
        <w:ind w:left="2510" w:hanging="360"/>
      </w:pPr>
    </w:lvl>
    <w:lvl w:ilvl="2" w:tplc="0809001B" w:tentative="1">
      <w:start w:val="1"/>
      <w:numFmt w:val="lowerRoman"/>
      <w:lvlText w:val="%3."/>
      <w:lvlJc w:val="right"/>
      <w:pPr>
        <w:ind w:left="3230" w:hanging="180"/>
      </w:pPr>
    </w:lvl>
    <w:lvl w:ilvl="3" w:tplc="0809000F" w:tentative="1">
      <w:start w:val="1"/>
      <w:numFmt w:val="decimal"/>
      <w:lvlText w:val="%4."/>
      <w:lvlJc w:val="left"/>
      <w:pPr>
        <w:ind w:left="3950" w:hanging="360"/>
      </w:pPr>
    </w:lvl>
    <w:lvl w:ilvl="4" w:tplc="08090019" w:tentative="1">
      <w:start w:val="1"/>
      <w:numFmt w:val="lowerLetter"/>
      <w:lvlText w:val="%5."/>
      <w:lvlJc w:val="left"/>
      <w:pPr>
        <w:ind w:left="4670" w:hanging="360"/>
      </w:pPr>
    </w:lvl>
    <w:lvl w:ilvl="5" w:tplc="0809001B" w:tentative="1">
      <w:start w:val="1"/>
      <w:numFmt w:val="lowerRoman"/>
      <w:lvlText w:val="%6."/>
      <w:lvlJc w:val="right"/>
      <w:pPr>
        <w:ind w:left="5390" w:hanging="180"/>
      </w:pPr>
    </w:lvl>
    <w:lvl w:ilvl="6" w:tplc="0809000F" w:tentative="1">
      <w:start w:val="1"/>
      <w:numFmt w:val="decimal"/>
      <w:lvlText w:val="%7."/>
      <w:lvlJc w:val="left"/>
      <w:pPr>
        <w:ind w:left="6110" w:hanging="360"/>
      </w:pPr>
    </w:lvl>
    <w:lvl w:ilvl="7" w:tplc="08090019" w:tentative="1">
      <w:start w:val="1"/>
      <w:numFmt w:val="lowerLetter"/>
      <w:lvlText w:val="%8."/>
      <w:lvlJc w:val="left"/>
      <w:pPr>
        <w:ind w:left="6830" w:hanging="360"/>
      </w:pPr>
    </w:lvl>
    <w:lvl w:ilvl="8" w:tplc="0809001B" w:tentative="1">
      <w:start w:val="1"/>
      <w:numFmt w:val="lowerRoman"/>
      <w:lvlText w:val="%9."/>
      <w:lvlJc w:val="right"/>
      <w:pPr>
        <w:ind w:left="7550" w:hanging="180"/>
      </w:pPr>
    </w:lvl>
  </w:abstractNum>
  <w:abstractNum w:abstractNumId="14" w15:restartNumberingAfterBreak="0">
    <w:nsid w:val="1E374E8A"/>
    <w:multiLevelType w:val="hybridMultilevel"/>
    <w:tmpl w:val="51F8FEE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1E391783"/>
    <w:multiLevelType w:val="multilevel"/>
    <w:tmpl w:val="0809001F"/>
    <w:lvl w:ilvl="0">
      <w:start w:val="1"/>
      <w:numFmt w:val="decimal"/>
      <w:lvlText w:val="%1."/>
      <w:lvlJc w:val="left"/>
      <w:pPr>
        <w:ind w:left="1069" w:hanging="360"/>
      </w:p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16" w15:restartNumberingAfterBreak="0">
    <w:nsid w:val="1FD43E89"/>
    <w:multiLevelType w:val="hybridMultilevel"/>
    <w:tmpl w:val="3D622254"/>
    <w:lvl w:ilvl="0" w:tplc="FD9C0146">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7" w15:restartNumberingAfterBreak="0">
    <w:nsid w:val="24E17E6A"/>
    <w:multiLevelType w:val="hybridMultilevel"/>
    <w:tmpl w:val="9FA4DD60"/>
    <w:lvl w:ilvl="0" w:tplc="CEFAE5B4">
      <w:start w:val="1"/>
      <w:numFmt w:val="lowerLetter"/>
      <w:lvlText w:val="%1)"/>
      <w:lvlJc w:val="left"/>
      <w:pPr>
        <w:ind w:left="1277" w:hanging="567"/>
      </w:pPr>
      <w:rPr>
        <w:rFonts w:hint="default"/>
        <w:sz w:val="22"/>
        <w:szCs w:val="22"/>
      </w:rPr>
    </w:lvl>
    <w:lvl w:ilvl="1" w:tplc="08090019" w:tentative="1">
      <w:start w:val="1"/>
      <w:numFmt w:val="lowerLetter"/>
      <w:lvlText w:val="%2."/>
      <w:lvlJc w:val="left"/>
      <w:pPr>
        <w:ind w:left="2510" w:hanging="360"/>
      </w:pPr>
    </w:lvl>
    <w:lvl w:ilvl="2" w:tplc="0809001B" w:tentative="1">
      <w:start w:val="1"/>
      <w:numFmt w:val="lowerRoman"/>
      <w:lvlText w:val="%3."/>
      <w:lvlJc w:val="right"/>
      <w:pPr>
        <w:ind w:left="3230" w:hanging="180"/>
      </w:pPr>
    </w:lvl>
    <w:lvl w:ilvl="3" w:tplc="0809000F" w:tentative="1">
      <w:start w:val="1"/>
      <w:numFmt w:val="decimal"/>
      <w:lvlText w:val="%4."/>
      <w:lvlJc w:val="left"/>
      <w:pPr>
        <w:ind w:left="3950" w:hanging="360"/>
      </w:pPr>
    </w:lvl>
    <w:lvl w:ilvl="4" w:tplc="08090019" w:tentative="1">
      <w:start w:val="1"/>
      <w:numFmt w:val="lowerLetter"/>
      <w:lvlText w:val="%5."/>
      <w:lvlJc w:val="left"/>
      <w:pPr>
        <w:ind w:left="4670" w:hanging="360"/>
      </w:pPr>
    </w:lvl>
    <w:lvl w:ilvl="5" w:tplc="0809001B" w:tentative="1">
      <w:start w:val="1"/>
      <w:numFmt w:val="lowerRoman"/>
      <w:lvlText w:val="%6."/>
      <w:lvlJc w:val="right"/>
      <w:pPr>
        <w:ind w:left="5390" w:hanging="180"/>
      </w:pPr>
    </w:lvl>
    <w:lvl w:ilvl="6" w:tplc="0809000F" w:tentative="1">
      <w:start w:val="1"/>
      <w:numFmt w:val="decimal"/>
      <w:lvlText w:val="%7."/>
      <w:lvlJc w:val="left"/>
      <w:pPr>
        <w:ind w:left="6110" w:hanging="360"/>
      </w:pPr>
    </w:lvl>
    <w:lvl w:ilvl="7" w:tplc="08090019" w:tentative="1">
      <w:start w:val="1"/>
      <w:numFmt w:val="lowerLetter"/>
      <w:lvlText w:val="%8."/>
      <w:lvlJc w:val="left"/>
      <w:pPr>
        <w:ind w:left="6830" w:hanging="360"/>
      </w:pPr>
    </w:lvl>
    <w:lvl w:ilvl="8" w:tplc="0809001B" w:tentative="1">
      <w:start w:val="1"/>
      <w:numFmt w:val="lowerRoman"/>
      <w:lvlText w:val="%9."/>
      <w:lvlJc w:val="right"/>
      <w:pPr>
        <w:ind w:left="7550" w:hanging="180"/>
      </w:pPr>
    </w:lvl>
  </w:abstractNum>
  <w:abstractNum w:abstractNumId="18" w15:restartNumberingAfterBreak="0">
    <w:nsid w:val="2DE14C0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EAC49EA"/>
    <w:multiLevelType w:val="hybridMultilevel"/>
    <w:tmpl w:val="92368E8E"/>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304874F8"/>
    <w:multiLevelType w:val="hybridMultilevel"/>
    <w:tmpl w:val="84CE619A"/>
    <w:lvl w:ilvl="0" w:tplc="08090017">
      <w:start w:val="1"/>
      <w:numFmt w:val="lowerLetter"/>
      <w:lvlText w:val="%1)"/>
      <w:lvlJc w:val="left"/>
      <w:pPr>
        <w:ind w:left="1080" w:hanging="360"/>
      </w:pPr>
    </w:lvl>
    <w:lvl w:ilvl="1" w:tplc="08090019" w:tentative="1">
      <w:start w:val="1"/>
      <w:numFmt w:val="lowerLetter"/>
      <w:lvlText w:val="%2."/>
      <w:lvlJc w:val="left"/>
      <w:pPr>
        <w:ind w:left="1952" w:hanging="360"/>
      </w:pPr>
    </w:lvl>
    <w:lvl w:ilvl="2" w:tplc="0809001B" w:tentative="1">
      <w:start w:val="1"/>
      <w:numFmt w:val="lowerRoman"/>
      <w:lvlText w:val="%3."/>
      <w:lvlJc w:val="right"/>
      <w:pPr>
        <w:ind w:left="2672" w:hanging="180"/>
      </w:pPr>
    </w:lvl>
    <w:lvl w:ilvl="3" w:tplc="0809000F" w:tentative="1">
      <w:start w:val="1"/>
      <w:numFmt w:val="decimal"/>
      <w:lvlText w:val="%4."/>
      <w:lvlJc w:val="left"/>
      <w:pPr>
        <w:ind w:left="3392" w:hanging="360"/>
      </w:pPr>
    </w:lvl>
    <w:lvl w:ilvl="4" w:tplc="08090019" w:tentative="1">
      <w:start w:val="1"/>
      <w:numFmt w:val="lowerLetter"/>
      <w:lvlText w:val="%5."/>
      <w:lvlJc w:val="left"/>
      <w:pPr>
        <w:ind w:left="4112" w:hanging="360"/>
      </w:pPr>
    </w:lvl>
    <w:lvl w:ilvl="5" w:tplc="0809001B" w:tentative="1">
      <w:start w:val="1"/>
      <w:numFmt w:val="lowerRoman"/>
      <w:lvlText w:val="%6."/>
      <w:lvlJc w:val="right"/>
      <w:pPr>
        <w:ind w:left="4832" w:hanging="180"/>
      </w:pPr>
    </w:lvl>
    <w:lvl w:ilvl="6" w:tplc="0809000F" w:tentative="1">
      <w:start w:val="1"/>
      <w:numFmt w:val="decimal"/>
      <w:lvlText w:val="%7."/>
      <w:lvlJc w:val="left"/>
      <w:pPr>
        <w:ind w:left="5552" w:hanging="360"/>
      </w:pPr>
    </w:lvl>
    <w:lvl w:ilvl="7" w:tplc="08090019" w:tentative="1">
      <w:start w:val="1"/>
      <w:numFmt w:val="lowerLetter"/>
      <w:lvlText w:val="%8."/>
      <w:lvlJc w:val="left"/>
      <w:pPr>
        <w:ind w:left="6272" w:hanging="360"/>
      </w:pPr>
    </w:lvl>
    <w:lvl w:ilvl="8" w:tplc="0809001B" w:tentative="1">
      <w:start w:val="1"/>
      <w:numFmt w:val="lowerRoman"/>
      <w:lvlText w:val="%9."/>
      <w:lvlJc w:val="right"/>
      <w:pPr>
        <w:ind w:left="6992" w:hanging="180"/>
      </w:pPr>
    </w:lvl>
  </w:abstractNum>
  <w:abstractNum w:abstractNumId="21" w15:restartNumberingAfterBreak="0">
    <w:nsid w:val="32354603"/>
    <w:multiLevelType w:val="hybridMultilevel"/>
    <w:tmpl w:val="3C72627C"/>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340032CC"/>
    <w:multiLevelType w:val="hybridMultilevel"/>
    <w:tmpl w:val="F65A5C2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361F11E2"/>
    <w:multiLevelType w:val="hybridMultilevel"/>
    <w:tmpl w:val="B76A00C6"/>
    <w:lvl w:ilvl="0" w:tplc="CEFAE5B4">
      <w:start w:val="1"/>
      <w:numFmt w:val="lowerLetter"/>
      <w:lvlText w:val="%1)"/>
      <w:lvlJc w:val="left"/>
      <w:pPr>
        <w:ind w:left="1277" w:hanging="567"/>
      </w:pPr>
      <w:rPr>
        <w:rFonts w:hint="default"/>
        <w:sz w:val="22"/>
        <w:szCs w:val="22"/>
      </w:rPr>
    </w:lvl>
    <w:lvl w:ilvl="1" w:tplc="08090019" w:tentative="1">
      <w:start w:val="1"/>
      <w:numFmt w:val="lowerLetter"/>
      <w:lvlText w:val="%2."/>
      <w:lvlJc w:val="left"/>
      <w:pPr>
        <w:ind w:left="2510" w:hanging="360"/>
      </w:pPr>
    </w:lvl>
    <w:lvl w:ilvl="2" w:tplc="0809001B" w:tentative="1">
      <w:start w:val="1"/>
      <w:numFmt w:val="lowerRoman"/>
      <w:lvlText w:val="%3."/>
      <w:lvlJc w:val="right"/>
      <w:pPr>
        <w:ind w:left="3230" w:hanging="180"/>
      </w:pPr>
    </w:lvl>
    <w:lvl w:ilvl="3" w:tplc="0809000F" w:tentative="1">
      <w:start w:val="1"/>
      <w:numFmt w:val="decimal"/>
      <w:lvlText w:val="%4."/>
      <w:lvlJc w:val="left"/>
      <w:pPr>
        <w:ind w:left="3950" w:hanging="360"/>
      </w:pPr>
    </w:lvl>
    <w:lvl w:ilvl="4" w:tplc="08090019" w:tentative="1">
      <w:start w:val="1"/>
      <w:numFmt w:val="lowerLetter"/>
      <w:lvlText w:val="%5."/>
      <w:lvlJc w:val="left"/>
      <w:pPr>
        <w:ind w:left="4670" w:hanging="360"/>
      </w:pPr>
    </w:lvl>
    <w:lvl w:ilvl="5" w:tplc="0809001B" w:tentative="1">
      <w:start w:val="1"/>
      <w:numFmt w:val="lowerRoman"/>
      <w:lvlText w:val="%6."/>
      <w:lvlJc w:val="right"/>
      <w:pPr>
        <w:ind w:left="5390" w:hanging="180"/>
      </w:pPr>
    </w:lvl>
    <w:lvl w:ilvl="6" w:tplc="0809000F" w:tentative="1">
      <w:start w:val="1"/>
      <w:numFmt w:val="decimal"/>
      <w:lvlText w:val="%7."/>
      <w:lvlJc w:val="left"/>
      <w:pPr>
        <w:ind w:left="6110" w:hanging="360"/>
      </w:pPr>
    </w:lvl>
    <w:lvl w:ilvl="7" w:tplc="08090019" w:tentative="1">
      <w:start w:val="1"/>
      <w:numFmt w:val="lowerLetter"/>
      <w:lvlText w:val="%8."/>
      <w:lvlJc w:val="left"/>
      <w:pPr>
        <w:ind w:left="6830" w:hanging="360"/>
      </w:pPr>
    </w:lvl>
    <w:lvl w:ilvl="8" w:tplc="0809001B" w:tentative="1">
      <w:start w:val="1"/>
      <w:numFmt w:val="lowerRoman"/>
      <w:lvlText w:val="%9."/>
      <w:lvlJc w:val="right"/>
      <w:pPr>
        <w:ind w:left="7550" w:hanging="180"/>
      </w:pPr>
    </w:lvl>
  </w:abstractNum>
  <w:abstractNum w:abstractNumId="24" w15:restartNumberingAfterBreak="0">
    <w:nsid w:val="39A77D18"/>
    <w:multiLevelType w:val="multilevel"/>
    <w:tmpl w:val="EC144422"/>
    <w:lvl w:ilvl="0">
      <w:start w:val="1"/>
      <w:numFmt w:val="decimal"/>
      <w:pStyle w:val="AIS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C8924D9"/>
    <w:multiLevelType w:val="multilevel"/>
    <w:tmpl w:val="4724C4C6"/>
    <w:lvl w:ilvl="0">
      <w:start w:val="1"/>
      <w:numFmt w:val="decimal"/>
      <w:lvlText w:val="%1."/>
      <w:lvlJc w:val="left"/>
      <w:pPr>
        <w:tabs>
          <w:tab w:val="num" w:pos="360"/>
        </w:tabs>
        <w:ind w:left="360" w:hanging="360"/>
      </w:pPr>
      <w:rPr>
        <w:rFonts w:hint="default"/>
      </w:rPr>
    </w:lvl>
    <w:lvl w:ilvl="1">
      <w:start w:val="1"/>
      <w:numFmt w:val="decimal"/>
      <w:pStyle w:val="AISHeading2"/>
      <w:lvlText w:val="%1.%2."/>
      <w:lvlJc w:val="left"/>
      <w:pPr>
        <w:tabs>
          <w:tab w:val="num" w:pos="574"/>
        </w:tabs>
        <w:ind w:left="574" w:hanging="432"/>
      </w:pPr>
      <w:rPr>
        <w:rFonts w:hint="default"/>
      </w:rPr>
    </w:lvl>
    <w:lvl w:ilvl="2">
      <w:start w:val="1"/>
      <w:numFmt w:val="decimal"/>
      <w:pStyle w:val="AISHeading3"/>
      <w:lvlText w:val="%1.%2.%3."/>
      <w:lvlJc w:val="left"/>
      <w:pPr>
        <w:tabs>
          <w:tab w:val="num" w:pos="1004"/>
        </w:tabs>
        <w:ind w:left="788" w:hanging="504"/>
      </w:pPr>
      <w:rPr>
        <w:rFonts w:hint="default"/>
      </w:rPr>
    </w:lvl>
    <w:lvl w:ilvl="3">
      <w:start w:val="1"/>
      <w:numFmt w:val="decimal"/>
      <w:pStyle w:val="AISHeading4"/>
      <w:lvlText w:val="%1.%2.%3.%4."/>
      <w:lvlJc w:val="left"/>
      <w:pPr>
        <w:tabs>
          <w:tab w:val="num" w:pos="2160"/>
        </w:tabs>
        <w:ind w:left="1728" w:hanging="648"/>
      </w:pPr>
      <w:rPr>
        <w:rFonts w:hint="default"/>
      </w:rPr>
    </w:lvl>
    <w:lvl w:ilvl="4">
      <w:start w:val="1"/>
      <w:numFmt w:val="decimal"/>
      <w:pStyle w:val="AISHeading5"/>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3C9906B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CCE6BB2"/>
    <w:multiLevelType w:val="hybridMultilevel"/>
    <w:tmpl w:val="5B86AFD2"/>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E341E6C"/>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1312E5E"/>
    <w:multiLevelType w:val="hybridMultilevel"/>
    <w:tmpl w:val="DB90D246"/>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502B4289"/>
    <w:multiLevelType w:val="hybridMultilevel"/>
    <w:tmpl w:val="9FA4DD60"/>
    <w:lvl w:ilvl="0" w:tplc="CEFAE5B4">
      <w:start w:val="1"/>
      <w:numFmt w:val="lowerLetter"/>
      <w:lvlText w:val="%1)"/>
      <w:lvlJc w:val="left"/>
      <w:pPr>
        <w:ind w:left="1277" w:hanging="567"/>
      </w:pPr>
      <w:rPr>
        <w:rFonts w:hint="default"/>
        <w:sz w:val="22"/>
        <w:szCs w:val="22"/>
      </w:rPr>
    </w:lvl>
    <w:lvl w:ilvl="1" w:tplc="08090019" w:tentative="1">
      <w:start w:val="1"/>
      <w:numFmt w:val="lowerLetter"/>
      <w:lvlText w:val="%2."/>
      <w:lvlJc w:val="left"/>
      <w:pPr>
        <w:ind w:left="2510" w:hanging="360"/>
      </w:pPr>
    </w:lvl>
    <w:lvl w:ilvl="2" w:tplc="0809001B" w:tentative="1">
      <w:start w:val="1"/>
      <w:numFmt w:val="lowerRoman"/>
      <w:lvlText w:val="%3."/>
      <w:lvlJc w:val="right"/>
      <w:pPr>
        <w:ind w:left="3230" w:hanging="180"/>
      </w:pPr>
    </w:lvl>
    <w:lvl w:ilvl="3" w:tplc="0809000F" w:tentative="1">
      <w:start w:val="1"/>
      <w:numFmt w:val="decimal"/>
      <w:lvlText w:val="%4."/>
      <w:lvlJc w:val="left"/>
      <w:pPr>
        <w:ind w:left="3950" w:hanging="360"/>
      </w:pPr>
    </w:lvl>
    <w:lvl w:ilvl="4" w:tplc="08090019" w:tentative="1">
      <w:start w:val="1"/>
      <w:numFmt w:val="lowerLetter"/>
      <w:lvlText w:val="%5."/>
      <w:lvlJc w:val="left"/>
      <w:pPr>
        <w:ind w:left="4670" w:hanging="360"/>
      </w:pPr>
    </w:lvl>
    <w:lvl w:ilvl="5" w:tplc="0809001B" w:tentative="1">
      <w:start w:val="1"/>
      <w:numFmt w:val="lowerRoman"/>
      <w:lvlText w:val="%6."/>
      <w:lvlJc w:val="right"/>
      <w:pPr>
        <w:ind w:left="5390" w:hanging="180"/>
      </w:pPr>
    </w:lvl>
    <w:lvl w:ilvl="6" w:tplc="0809000F" w:tentative="1">
      <w:start w:val="1"/>
      <w:numFmt w:val="decimal"/>
      <w:lvlText w:val="%7."/>
      <w:lvlJc w:val="left"/>
      <w:pPr>
        <w:ind w:left="6110" w:hanging="360"/>
      </w:pPr>
    </w:lvl>
    <w:lvl w:ilvl="7" w:tplc="08090019" w:tentative="1">
      <w:start w:val="1"/>
      <w:numFmt w:val="lowerLetter"/>
      <w:lvlText w:val="%8."/>
      <w:lvlJc w:val="left"/>
      <w:pPr>
        <w:ind w:left="6830" w:hanging="360"/>
      </w:pPr>
    </w:lvl>
    <w:lvl w:ilvl="8" w:tplc="0809001B" w:tentative="1">
      <w:start w:val="1"/>
      <w:numFmt w:val="lowerRoman"/>
      <w:lvlText w:val="%9."/>
      <w:lvlJc w:val="right"/>
      <w:pPr>
        <w:ind w:left="7550" w:hanging="180"/>
      </w:pPr>
    </w:lvl>
  </w:abstractNum>
  <w:abstractNum w:abstractNumId="31" w15:restartNumberingAfterBreak="0">
    <w:nsid w:val="56302A6D"/>
    <w:multiLevelType w:val="hybridMultilevel"/>
    <w:tmpl w:val="B05E8DAC"/>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565C47E0"/>
    <w:multiLevelType w:val="hybridMultilevel"/>
    <w:tmpl w:val="5D6A4A3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15:restartNumberingAfterBreak="0">
    <w:nsid w:val="5CDA7349"/>
    <w:multiLevelType w:val="hybridMultilevel"/>
    <w:tmpl w:val="274CD6F4"/>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617813F2"/>
    <w:multiLevelType w:val="hybridMultilevel"/>
    <w:tmpl w:val="1CC2C472"/>
    <w:lvl w:ilvl="0" w:tplc="CEFAE5B4">
      <w:start w:val="1"/>
      <w:numFmt w:val="lowerLetter"/>
      <w:lvlText w:val="%1)"/>
      <w:lvlJc w:val="left"/>
      <w:pPr>
        <w:ind w:left="1277" w:hanging="567"/>
      </w:pPr>
      <w:rPr>
        <w:rFonts w:hint="default"/>
        <w:sz w:val="22"/>
        <w:szCs w:val="22"/>
      </w:rPr>
    </w:lvl>
    <w:lvl w:ilvl="1" w:tplc="08090019" w:tentative="1">
      <w:start w:val="1"/>
      <w:numFmt w:val="lowerLetter"/>
      <w:lvlText w:val="%2."/>
      <w:lvlJc w:val="left"/>
      <w:pPr>
        <w:ind w:left="2510" w:hanging="360"/>
      </w:pPr>
    </w:lvl>
    <w:lvl w:ilvl="2" w:tplc="0809001B" w:tentative="1">
      <w:start w:val="1"/>
      <w:numFmt w:val="lowerRoman"/>
      <w:lvlText w:val="%3."/>
      <w:lvlJc w:val="right"/>
      <w:pPr>
        <w:ind w:left="3230" w:hanging="180"/>
      </w:pPr>
    </w:lvl>
    <w:lvl w:ilvl="3" w:tplc="0809000F" w:tentative="1">
      <w:start w:val="1"/>
      <w:numFmt w:val="decimal"/>
      <w:lvlText w:val="%4."/>
      <w:lvlJc w:val="left"/>
      <w:pPr>
        <w:ind w:left="3950" w:hanging="360"/>
      </w:pPr>
    </w:lvl>
    <w:lvl w:ilvl="4" w:tplc="08090019" w:tentative="1">
      <w:start w:val="1"/>
      <w:numFmt w:val="lowerLetter"/>
      <w:lvlText w:val="%5."/>
      <w:lvlJc w:val="left"/>
      <w:pPr>
        <w:ind w:left="4670" w:hanging="360"/>
      </w:pPr>
    </w:lvl>
    <w:lvl w:ilvl="5" w:tplc="0809001B" w:tentative="1">
      <w:start w:val="1"/>
      <w:numFmt w:val="lowerRoman"/>
      <w:lvlText w:val="%6."/>
      <w:lvlJc w:val="right"/>
      <w:pPr>
        <w:ind w:left="5390" w:hanging="180"/>
      </w:pPr>
    </w:lvl>
    <w:lvl w:ilvl="6" w:tplc="0809000F" w:tentative="1">
      <w:start w:val="1"/>
      <w:numFmt w:val="decimal"/>
      <w:lvlText w:val="%7."/>
      <w:lvlJc w:val="left"/>
      <w:pPr>
        <w:ind w:left="6110" w:hanging="360"/>
      </w:pPr>
    </w:lvl>
    <w:lvl w:ilvl="7" w:tplc="08090019" w:tentative="1">
      <w:start w:val="1"/>
      <w:numFmt w:val="lowerLetter"/>
      <w:lvlText w:val="%8."/>
      <w:lvlJc w:val="left"/>
      <w:pPr>
        <w:ind w:left="6830" w:hanging="360"/>
      </w:pPr>
    </w:lvl>
    <w:lvl w:ilvl="8" w:tplc="0809001B" w:tentative="1">
      <w:start w:val="1"/>
      <w:numFmt w:val="lowerRoman"/>
      <w:lvlText w:val="%9."/>
      <w:lvlJc w:val="right"/>
      <w:pPr>
        <w:ind w:left="7550" w:hanging="180"/>
      </w:pPr>
    </w:lvl>
  </w:abstractNum>
  <w:abstractNum w:abstractNumId="35" w15:restartNumberingAfterBreak="0">
    <w:nsid w:val="640E34A2"/>
    <w:multiLevelType w:val="hybridMultilevel"/>
    <w:tmpl w:val="90D8407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6" w15:restartNumberingAfterBreak="0">
    <w:nsid w:val="656F1F81"/>
    <w:multiLevelType w:val="hybridMultilevel"/>
    <w:tmpl w:val="7924C002"/>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15:restartNumberingAfterBreak="0">
    <w:nsid w:val="67AE3B64"/>
    <w:multiLevelType w:val="hybridMultilevel"/>
    <w:tmpl w:val="51F490E6"/>
    <w:lvl w:ilvl="0" w:tplc="08090017">
      <w:start w:val="1"/>
      <w:numFmt w:val="lowerLetter"/>
      <w:lvlText w:val="%1)"/>
      <w:lvlJc w:val="left"/>
      <w:pPr>
        <w:ind w:left="1080" w:hanging="360"/>
      </w:pPr>
    </w:lvl>
    <w:lvl w:ilvl="1" w:tplc="08090019" w:tentative="1">
      <w:start w:val="1"/>
      <w:numFmt w:val="lowerLetter"/>
      <w:lvlText w:val="%2."/>
      <w:lvlJc w:val="left"/>
      <w:pPr>
        <w:ind w:left="1952" w:hanging="360"/>
      </w:pPr>
    </w:lvl>
    <w:lvl w:ilvl="2" w:tplc="0809001B" w:tentative="1">
      <w:start w:val="1"/>
      <w:numFmt w:val="lowerRoman"/>
      <w:lvlText w:val="%3."/>
      <w:lvlJc w:val="right"/>
      <w:pPr>
        <w:ind w:left="2672" w:hanging="180"/>
      </w:pPr>
    </w:lvl>
    <w:lvl w:ilvl="3" w:tplc="0809000F" w:tentative="1">
      <w:start w:val="1"/>
      <w:numFmt w:val="decimal"/>
      <w:lvlText w:val="%4."/>
      <w:lvlJc w:val="left"/>
      <w:pPr>
        <w:ind w:left="3392" w:hanging="360"/>
      </w:pPr>
    </w:lvl>
    <w:lvl w:ilvl="4" w:tplc="08090019" w:tentative="1">
      <w:start w:val="1"/>
      <w:numFmt w:val="lowerLetter"/>
      <w:lvlText w:val="%5."/>
      <w:lvlJc w:val="left"/>
      <w:pPr>
        <w:ind w:left="4112" w:hanging="360"/>
      </w:pPr>
    </w:lvl>
    <w:lvl w:ilvl="5" w:tplc="0809001B" w:tentative="1">
      <w:start w:val="1"/>
      <w:numFmt w:val="lowerRoman"/>
      <w:lvlText w:val="%6."/>
      <w:lvlJc w:val="right"/>
      <w:pPr>
        <w:ind w:left="4832" w:hanging="180"/>
      </w:pPr>
    </w:lvl>
    <w:lvl w:ilvl="6" w:tplc="0809000F" w:tentative="1">
      <w:start w:val="1"/>
      <w:numFmt w:val="decimal"/>
      <w:lvlText w:val="%7."/>
      <w:lvlJc w:val="left"/>
      <w:pPr>
        <w:ind w:left="5552" w:hanging="360"/>
      </w:pPr>
    </w:lvl>
    <w:lvl w:ilvl="7" w:tplc="08090019" w:tentative="1">
      <w:start w:val="1"/>
      <w:numFmt w:val="lowerLetter"/>
      <w:lvlText w:val="%8."/>
      <w:lvlJc w:val="left"/>
      <w:pPr>
        <w:ind w:left="6272" w:hanging="360"/>
      </w:pPr>
    </w:lvl>
    <w:lvl w:ilvl="8" w:tplc="0809001B" w:tentative="1">
      <w:start w:val="1"/>
      <w:numFmt w:val="lowerRoman"/>
      <w:lvlText w:val="%9."/>
      <w:lvlJc w:val="right"/>
      <w:pPr>
        <w:ind w:left="6992" w:hanging="180"/>
      </w:pPr>
    </w:lvl>
  </w:abstractNum>
  <w:abstractNum w:abstractNumId="38" w15:restartNumberingAfterBreak="0">
    <w:nsid w:val="6B0B4154"/>
    <w:multiLevelType w:val="multilevel"/>
    <w:tmpl w:val="BB0A02F6"/>
    <w:lvl w:ilvl="0">
      <w:start w:val="3"/>
      <w:numFmt w:val="decimal"/>
      <w:lvlText w:val="%1."/>
      <w:lvlJc w:val="left"/>
      <w:pPr>
        <w:ind w:left="780" w:hanging="420"/>
      </w:pPr>
      <w:rPr>
        <w:rFonts w:hint="default"/>
      </w:rPr>
    </w:lvl>
    <w:lvl w:ilvl="1">
      <w:start w:val="1"/>
      <w:numFmt w:val="decimal"/>
      <w:lvlText w:val="4.%2."/>
      <w:lvlJc w:val="left"/>
      <w:pPr>
        <w:ind w:left="1430" w:hanging="720"/>
      </w:pPr>
      <w:rPr>
        <w:rFonts w:hint="default"/>
      </w:rPr>
    </w:lvl>
    <w:lvl w:ilvl="2">
      <w:start w:val="1"/>
      <w:numFmt w:val="decimal"/>
      <w:lvlText w:val="3.%2.%3."/>
      <w:lvlJc w:val="left"/>
      <w:pPr>
        <w:ind w:left="180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240" w:hanging="144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20" w:hanging="1800"/>
      </w:pPr>
      <w:rPr>
        <w:rFonts w:hint="default"/>
      </w:rPr>
    </w:lvl>
    <w:lvl w:ilvl="7">
      <w:start w:val="1"/>
      <w:numFmt w:val="decimal"/>
      <w:lvlText w:val="%1.%2.%3.%4.%5.%6.%7.%8."/>
      <w:lvlJc w:val="left"/>
      <w:pPr>
        <w:ind w:left="4680" w:hanging="1800"/>
      </w:pPr>
      <w:rPr>
        <w:rFonts w:hint="default"/>
      </w:rPr>
    </w:lvl>
    <w:lvl w:ilvl="8">
      <w:start w:val="1"/>
      <w:numFmt w:val="decimal"/>
      <w:lvlText w:val="%1.%2.%3.%4.%5.%6.%7.%8.%9."/>
      <w:lvlJc w:val="left"/>
      <w:pPr>
        <w:ind w:left="5400" w:hanging="2160"/>
      </w:pPr>
      <w:rPr>
        <w:rFonts w:hint="default"/>
      </w:rPr>
    </w:lvl>
  </w:abstractNum>
  <w:abstractNum w:abstractNumId="39" w15:restartNumberingAfterBreak="0">
    <w:nsid w:val="6C4F6E3F"/>
    <w:multiLevelType w:val="hybridMultilevel"/>
    <w:tmpl w:val="912A920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7022149B"/>
    <w:multiLevelType w:val="hybridMultilevel"/>
    <w:tmpl w:val="1CF40996"/>
    <w:lvl w:ilvl="0" w:tplc="CEFAE5B4">
      <w:start w:val="1"/>
      <w:numFmt w:val="lowerLetter"/>
      <w:lvlText w:val="%1)"/>
      <w:lvlJc w:val="left"/>
      <w:pPr>
        <w:ind w:left="1277" w:hanging="567"/>
      </w:pPr>
      <w:rPr>
        <w:rFonts w:hint="default"/>
        <w:sz w:val="22"/>
        <w:szCs w:val="22"/>
      </w:rPr>
    </w:lvl>
    <w:lvl w:ilvl="1" w:tplc="08090019" w:tentative="1">
      <w:start w:val="1"/>
      <w:numFmt w:val="lowerLetter"/>
      <w:lvlText w:val="%2."/>
      <w:lvlJc w:val="left"/>
      <w:pPr>
        <w:ind w:left="2510" w:hanging="360"/>
      </w:pPr>
    </w:lvl>
    <w:lvl w:ilvl="2" w:tplc="0809001B" w:tentative="1">
      <w:start w:val="1"/>
      <w:numFmt w:val="lowerRoman"/>
      <w:lvlText w:val="%3."/>
      <w:lvlJc w:val="right"/>
      <w:pPr>
        <w:ind w:left="3230" w:hanging="180"/>
      </w:pPr>
    </w:lvl>
    <w:lvl w:ilvl="3" w:tplc="0809000F" w:tentative="1">
      <w:start w:val="1"/>
      <w:numFmt w:val="decimal"/>
      <w:lvlText w:val="%4."/>
      <w:lvlJc w:val="left"/>
      <w:pPr>
        <w:ind w:left="3950" w:hanging="360"/>
      </w:pPr>
    </w:lvl>
    <w:lvl w:ilvl="4" w:tplc="08090019" w:tentative="1">
      <w:start w:val="1"/>
      <w:numFmt w:val="lowerLetter"/>
      <w:lvlText w:val="%5."/>
      <w:lvlJc w:val="left"/>
      <w:pPr>
        <w:ind w:left="4670" w:hanging="360"/>
      </w:pPr>
    </w:lvl>
    <w:lvl w:ilvl="5" w:tplc="0809001B" w:tentative="1">
      <w:start w:val="1"/>
      <w:numFmt w:val="lowerRoman"/>
      <w:lvlText w:val="%6."/>
      <w:lvlJc w:val="right"/>
      <w:pPr>
        <w:ind w:left="5390" w:hanging="180"/>
      </w:pPr>
    </w:lvl>
    <w:lvl w:ilvl="6" w:tplc="0809000F" w:tentative="1">
      <w:start w:val="1"/>
      <w:numFmt w:val="decimal"/>
      <w:lvlText w:val="%7."/>
      <w:lvlJc w:val="left"/>
      <w:pPr>
        <w:ind w:left="6110" w:hanging="360"/>
      </w:pPr>
    </w:lvl>
    <w:lvl w:ilvl="7" w:tplc="08090019" w:tentative="1">
      <w:start w:val="1"/>
      <w:numFmt w:val="lowerLetter"/>
      <w:lvlText w:val="%8."/>
      <w:lvlJc w:val="left"/>
      <w:pPr>
        <w:ind w:left="6830" w:hanging="360"/>
      </w:pPr>
    </w:lvl>
    <w:lvl w:ilvl="8" w:tplc="0809001B" w:tentative="1">
      <w:start w:val="1"/>
      <w:numFmt w:val="lowerRoman"/>
      <w:lvlText w:val="%9."/>
      <w:lvlJc w:val="right"/>
      <w:pPr>
        <w:ind w:left="7550" w:hanging="180"/>
      </w:pPr>
    </w:lvl>
  </w:abstractNum>
  <w:abstractNum w:abstractNumId="41" w15:restartNumberingAfterBreak="0">
    <w:nsid w:val="73A30A23"/>
    <w:multiLevelType w:val="hybridMultilevel"/>
    <w:tmpl w:val="8586EE30"/>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15:restartNumberingAfterBreak="0">
    <w:nsid w:val="77B82A17"/>
    <w:multiLevelType w:val="hybridMultilevel"/>
    <w:tmpl w:val="5B86AFD2"/>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3" w15:restartNumberingAfterBreak="0">
    <w:nsid w:val="7D1B4B3F"/>
    <w:multiLevelType w:val="hybridMultilevel"/>
    <w:tmpl w:val="1EBC6AF0"/>
    <w:lvl w:ilvl="0" w:tplc="08090017">
      <w:start w:val="1"/>
      <w:numFmt w:val="lowerLetter"/>
      <w:lvlText w:val="%1)"/>
      <w:lvlJc w:val="left"/>
      <w:pPr>
        <w:ind w:left="1080" w:hanging="360"/>
      </w:pPr>
    </w:lvl>
    <w:lvl w:ilvl="1" w:tplc="08090019" w:tentative="1">
      <w:start w:val="1"/>
      <w:numFmt w:val="lowerLetter"/>
      <w:lvlText w:val="%2."/>
      <w:lvlJc w:val="left"/>
      <w:pPr>
        <w:ind w:left="1952" w:hanging="360"/>
      </w:pPr>
    </w:lvl>
    <w:lvl w:ilvl="2" w:tplc="0809001B" w:tentative="1">
      <w:start w:val="1"/>
      <w:numFmt w:val="lowerRoman"/>
      <w:lvlText w:val="%3."/>
      <w:lvlJc w:val="right"/>
      <w:pPr>
        <w:ind w:left="2672" w:hanging="180"/>
      </w:pPr>
    </w:lvl>
    <w:lvl w:ilvl="3" w:tplc="0809000F" w:tentative="1">
      <w:start w:val="1"/>
      <w:numFmt w:val="decimal"/>
      <w:lvlText w:val="%4."/>
      <w:lvlJc w:val="left"/>
      <w:pPr>
        <w:ind w:left="3392" w:hanging="360"/>
      </w:pPr>
    </w:lvl>
    <w:lvl w:ilvl="4" w:tplc="08090019" w:tentative="1">
      <w:start w:val="1"/>
      <w:numFmt w:val="lowerLetter"/>
      <w:lvlText w:val="%5."/>
      <w:lvlJc w:val="left"/>
      <w:pPr>
        <w:ind w:left="4112" w:hanging="360"/>
      </w:pPr>
    </w:lvl>
    <w:lvl w:ilvl="5" w:tplc="0809001B" w:tentative="1">
      <w:start w:val="1"/>
      <w:numFmt w:val="lowerRoman"/>
      <w:lvlText w:val="%6."/>
      <w:lvlJc w:val="right"/>
      <w:pPr>
        <w:ind w:left="4832" w:hanging="180"/>
      </w:pPr>
    </w:lvl>
    <w:lvl w:ilvl="6" w:tplc="0809000F" w:tentative="1">
      <w:start w:val="1"/>
      <w:numFmt w:val="decimal"/>
      <w:lvlText w:val="%7."/>
      <w:lvlJc w:val="left"/>
      <w:pPr>
        <w:ind w:left="5552" w:hanging="360"/>
      </w:pPr>
    </w:lvl>
    <w:lvl w:ilvl="7" w:tplc="08090019" w:tentative="1">
      <w:start w:val="1"/>
      <w:numFmt w:val="lowerLetter"/>
      <w:lvlText w:val="%8."/>
      <w:lvlJc w:val="left"/>
      <w:pPr>
        <w:ind w:left="6272" w:hanging="360"/>
      </w:pPr>
    </w:lvl>
    <w:lvl w:ilvl="8" w:tplc="0809001B" w:tentative="1">
      <w:start w:val="1"/>
      <w:numFmt w:val="lowerRoman"/>
      <w:lvlText w:val="%9."/>
      <w:lvlJc w:val="right"/>
      <w:pPr>
        <w:ind w:left="6992" w:hanging="180"/>
      </w:pPr>
    </w:lvl>
  </w:abstractNum>
  <w:num w:numId="1">
    <w:abstractNumId w:val="25"/>
  </w:num>
  <w:num w:numId="2">
    <w:abstractNumId w:val="9"/>
  </w:num>
  <w:num w:numId="3">
    <w:abstractNumId w:val="24"/>
  </w:num>
  <w:num w:numId="4">
    <w:abstractNumId w:val="4"/>
  </w:num>
  <w:num w:numId="5">
    <w:abstractNumId w:val="3"/>
  </w:num>
  <w:num w:numId="6">
    <w:abstractNumId w:val="36"/>
  </w:num>
  <w:num w:numId="7">
    <w:abstractNumId w:val="19"/>
  </w:num>
  <w:num w:numId="8">
    <w:abstractNumId w:val="42"/>
  </w:num>
  <w:num w:numId="9">
    <w:abstractNumId w:val="11"/>
  </w:num>
  <w:num w:numId="10">
    <w:abstractNumId w:val="16"/>
  </w:num>
  <w:num w:numId="11">
    <w:abstractNumId w:val="41"/>
  </w:num>
  <w:num w:numId="12">
    <w:abstractNumId w:val="37"/>
  </w:num>
  <w:num w:numId="13">
    <w:abstractNumId w:val="2"/>
  </w:num>
  <w:num w:numId="14">
    <w:abstractNumId w:val="30"/>
  </w:num>
  <w:num w:numId="15">
    <w:abstractNumId w:val="27"/>
  </w:num>
  <w:num w:numId="16">
    <w:abstractNumId w:val="39"/>
  </w:num>
  <w:num w:numId="17">
    <w:abstractNumId w:val="31"/>
  </w:num>
  <w:num w:numId="18">
    <w:abstractNumId w:val="18"/>
  </w:num>
  <w:num w:numId="19">
    <w:abstractNumId w:val="28"/>
  </w:num>
  <w:num w:numId="20">
    <w:abstractNumId w:val="15"/>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6"/>
  </w:num>
  <w:num w:numId="25">
    <w:abstractNumId w:val="2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14"/>
  </w:num>
  <w:num w:numId="29">
    <w:abstractNumId w:val="35"/>
  </w:num>
  <w:num w:numId="30">
    <w:abstractNumId w:val="32"/>
  </w:num>
  <w:num w:numId="31">
    <w:abstractNumId w:val="21"/>
  </w:num>
  <w:num w:numId="32">
    <w:abstractNumId w:val="29"/>
  </w:num>
  <w:num w:numId="33">
    <w:abstractNumId w:val="25"/>
  </w:num>
  <w:num w:numId="34">
    <w:abstractNumId w:val="43"/>
  </w:num>
  <w:num w:numId="35">
    <w:abstractNumId w:val="10"/>
  </w:num>
  <w:num w:numId="36">
    <w:abstractNumId w:val="20"/>
  </w:num>
  <w:num w:numId="37">
    <w:abstractNumId w:val="8"/>
  </w:num>
  <w:num w:numId="38">
    <w:abstractNumId w:val="34"/>
  </w:num>
  <w:num w:numId="39">
    <w:abstractNumId w:val="23"/>
  </w:num>
  <w:num w:numId="40">
    <w:abstractNumId w:val="12"/>
  </w:num>
  <w:num w:numId="41">
    <w:abstractNumId w:val="40"/>
  </w:num>
  <w:num w:numId="42">
    <w:abstractNumId w:val="17"/>
  </w:num>
  <w:num w:numId="43">
    <w:abstractNumId w:val="13"/>
  </w:num>
  <w:num w:numId="44">
    <w:abstractNumId w:val="5"/>
  </w:num>
  <w:num w:numId="45">
    <w:abstractNumId w:val="38"/>
  </w:num>
  <w:num w:numId="4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0"/>
  </w:num>
  <w:num w:numId="48">
    <w:abstractNumId w:val="33"/>
  </w:num>
  <w:num w:numId="49">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5"/>
  <w:doNotHyphenateCaps/>
  <w:drawingGridHorizontalSpacing w:val="100"/>
  <w:drawingGridVerticalSpacing w:val="120"/>
  <w:displayHorizontalDrawingGridEvery w:val="2"/>
  <w:displayVerticalDrawingGridEvery w:val="0"/>
  <w:doNotShadeFormData/>
  <w:noPunctuationKerning/>
  <w:characterSpacingControl w:val="doNotCompress"/>
  <w:hdrShapeDefaults>
    <o:shapedefaults v:ext="edit" spidmax="38913" fillcolor="red" strokecolor="none [3041]">
      <v:fill color="red"/>
      <v:stroke color="none [3041]" weight="2pt"/>
      <v:shadow on="t" type="perspective" color="none [1605]" opacity=".5" offset="1pt" offset2="-1pt"/>
    </o:shapedefaults>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IM_Version" w:val="2.0.3"/>
    <w:docVar w:name="DocumentName" w:val="Quality Plan (Including SOA)"/>
    <w:docVar w:name="MenuFileStack" w:val="AIM.mnu|aimPJ.mnu|pjmCR.mnu|pjmCR.mnu"/>
    <w:docVar w:name="MenuNameStack" w:val="Main Menu|Project Management (PJM)|Control and Reporting|Quality Plan (Including SOA)"/>
  </w:docVars>
  <w:rsids>
    <w:rsidRoot w:val="00563974"/>
    <w:rsid w:val="00000C57"/>
    <w:rsid w:val="0000405A"/>
    <w:rsid w:val="00005B67"/>
    <w:rsid w:val="0001157D"/>
    <w:rsid w:val="0001345A"/>
    <w:rsid w:val="00014AE0"/>
    <w:rsid w:val="000167DE"/>
    <w:rsid w:val="00020710"/>
    <w:rsid w:val="000267A7"/>
    <w:rsid w:val="000279A9"/>
    <w:rsid w:val="0003382F"/>
    <w:rsid w:val="000340C2"/>
    <w:rsid w:val="0003485D"/>
    <w:rsid w:val="00035AB8"/>
    <w:rsid w:val="00036647"/>
    <w:rsid w:val="0004146B"/>
    <w:rsid w:val="00042BD4"/>
    <w:rsid w:val="000441F1"/>
    <w:rsid w:val="000446A7"/>
    <w:rsid w:val="00045DEE"/>
    <w:rsid w:val="00052AED"/>
    <w:rsid w:val="000554F4"/>
    <w:rsid w:val="000647E7"/>
    <w:rsid w:val="000675AE"/>
    <w:rsid w:val="000716DE"/>
    <w:rsid w:val="00072E82"/>
    <w:rsid w:val="000766CF"/>
    <w:rsid w:val="0008384A"/>
    <w:rsid w:val="00091335"/>
    <w:rsid w:val="00092E2D"/>
    <w:rsid w:val="000939C3"/>
    <w:rsid w:val="0009592B"/>
    <w:rsid w:val="000A3EB2"/>
    <w:rsid w:val="000A6D3B"/>
    <w:rsid w:val="000A7EB7"/>
    <w:rsid w:val="000B006F"/>
    <w:rsid w:val="000B2530"/>
    <w:rsid w:val="000B6E30"/>
    <w:rsid w:val="000B7091"/>
    <w:rsid w:val="000C19F6"/>
    <w:rsid w:val="000C3B41"/>
    <w:rsid w:val="000C5F15"/>
    <w:rsid w:val="000D496E"/>
    <w:rsid w:val="000D5798"/>
    <w:rsid w:val="000D5852"/>
    <w:rsid w:val="000D58A3"/>
    <w:rsid w:val="000E1D45"/>
    <w:rsid w:val="000E3304"/>
    <w:rsid w:val="000E3356"/>
    <w:rsid w:val="000E3FEE"/>
    <w:rsid w:val="000E632C"/>
    <w:rsid w:val="000E63D9"/>
    <w:rsid w:val="000F1BA6"/>
    <w:rsid w:val="000F2598"/>
    <w:rsid w:val="000F2E8C"/>
    <w:rsid w:val="001039A8"/>
    <w:rsid w:val="00103FED"/>
    <w:rsid w:val="00112826"/>
    <w:rsid w:val="00112A42"/>
    <w:rsid w:val="001132FF"/>
    <w:rsid w:val="0011384C"/>
    <w:rsid w:val="00114F3D"/>
    <w:rsid w:val="0011523E"/>
    <w:rsid w:val="00117627"/>
    <w:rsid w:val="00126988"/>
    <w:rsid w:val="0012698B"/>
    <w:rsid w:val="00126BFC"/>
    <w:rsid w:val="00127665"/>
    <w:rsid w:val="00130322"/>
    <w:rsid w:val="00142977"/>
    <w:rsid w:val="00143D42"/>
    <w:rsid w:val="00146B2F"/>
    <w:rsid w:val="00150A47"/>
    <w:rsid w:val="001525DF"/>
    <w:rsid w:val="0016137E"/>
    <w:rsid w:val="00162FE0"/>
    <w:rsid w:val="00163D58"/>
    <w:rsid w:val="00164CA6"/>
    <w:rsid w:val="00165474"/>
    <w:rsid w:val="001772A1"/>
    <w:rsid w:val="0018281E"/>
    <w:rsid w:val="0018627C"/>
    <w:rsid w:val="00195CDC"/>
    <w:rsid w:val="001A3C70"/>
    <w:rsid w:val="001A3D06"/>
    <w:rsid w:val="001A4363"/>
    <w:rsid w:val="001A5405"/>
    <w:rsid w:val="001A7C6E"/>
    <w:rsid w:val="001B01D6"/>
    <w:rsid w:val="001B3AD9"/>
    <w:rsid w:val="001B4E47"/>
    <w:rsid w:val="001B61D0"/>
    <w:rsid w:val="001B6CF9"/>
    <w:rsid w:val="001B75FB"/>
    <w:rsid w:val="001C2132"/>
    <w:rsid w:val="001C2D08"/>
    <w:rsid w:val="001C4832"/>
    <w:rsid w:val="001D0D8E"/>
    <w:rsid w:val="001D0DB0"/>
    <w:rsid w:val="001D3ADF"/>
    <w:rsid w:val="001D44A2"/>
    <w:rsid w:val="001E4F6B"/>
    <w:rsid w:val="001E5450"/>
    <w:rsid w:val="001E6A0B"/>
    <w:rsid w:val="001F1101"/>
    <w:rsid w:val="00202EE6"/>
    <w:rsid w:val="00203D8E"/>
    <w:rsid w:val="002107F3"/>
    <w:rsid w:val="00210C34"/>
    <w:rsid w:val="002120E6"/>
    <w:rsid w:val="002138FB"/>
    <w:rsid w:val="002175D7"/>
    <w:rsid w:val="00220D72"/>
    <w:rsid w:val="0022429E"/>
    <w:rsid w:val="002243EF"/>
    <w:rsid w:val="00224C99"/>
    <w:rsid w:val="00233AE1"/>
    <w:rsid w:val="00234101"/>
    <w:rsid w:val="002359DE"/>
    <w:rsid w:val="00235E19"/>
    <w:rsid w:val="0024088E"/>
    <w:rsid w:val="00244E05"/>
    <w:rsid w:val="002453FD"/>
    <w:rsid w:val="00246C2A"/>
    <w:rsid w:val="00252BBD"/>
    <w:rsid w:val="00253E9F"/>
    <w:rsid w:val="0025481E"/>
    <w:rsid w:val="00260ADB"/>
    <w:rsid w:val="00261065"/>
    <w:rsid w:val="002613A7"/>
    <w:rsid w:val="002624AF"/>
    <w:rsid w:val="00262643"/>
    <w:rsid w:val="00263D51"/>
    <w:rsid w:val="00267396"/>
    <w:rsid w:val="00267664"/>
    <w:rsid w:val="00270A59"/>
    <w:rsid w:val="00270E04"/>
    <w:rsid w:val="002741BE"/>
    <w:rsid w:val="00276EE0"/>
    <w:rsid w:val="0027709C"/>
    <w:rsid w:val="00281BA1"/>
    <w:rsid w:val="00281DE7"/>
    <w:rsid w:val="002828EC"/>
    <w:rsid w:val="00285C9B"/>
    <w:rsid w:val="002976A1"/>
    <w:rsid w:val="002A33EA"/>
    <w:rsid w:val="002B3992"/>
    <w:rsid w:val="002C3167"/>
    <w:rsid w:val="002D104E"/>
    <w:rsid w:val="002D3C65"/>
    <w:rsid w:val="002D551B"/>
    <w:rsid w:val="002D5A89"/>
    <w:rsid w:val="002D7D3B"/>
    <w:rsid w:val="002E04AF"/>
    <w:rsid w:val="002E113D"/>
    <w:rsid w:val="002E2EC4"/>
    <w:rsid w:val="002F4773"/>
    <w:rsid w:val="002F7197"/>
    <w:rsid w:val="00300159"/>
    <w:rsid w:val="00300FF6"/>
    <w:rsid w:val="003046B0"/>
    <w:rsid w:val="00312CF5"/>
    <w:rsid w:val="0031547F"/>
    <w:rsid w:val="003162E5"/>
    <w:rsid w:val="0032287A"/>
    <w:rsid w:val="003279E5"/>
    <w:rsid w:val="00331272"/>
    <w:rsid w:val="003361E3"/>
    <w:rsid w:val="00340294"/>
    <w:rsid w:val="00345BF1"/>
    <w:rsid w:val="00346799"/>
    <w:rsid w:val="00346C21"/>
    <w:rsid w:val="003471F9"/>
    <w:rsid w:val="00350F2C"/>
    <w:rsid w:val="003542DF"/>
    <w:rsid w:val="00356BB9"/>
    <w:rsid w:val="0035771C"/>
    <w:rsid w:val="00363A4A"/>
    <w:rsid w:val="0036420D"/>
    <w:rsid w:val="003644B2"/>
    <w:rsid w:val="00364DB1"/>
    <w:rsid w:val="003713C6"/>
    <w:rsid w:val="00375845"/>
    <w:rsid w:val="003772EC"/>
    <w:rsid w:val="003875BF"/>
    <w:rsid w:val="0039344A"/>
    <w:rsid w:val="003938A1"/>
    <w:rsid w:val="00393F22"/>
    <w:rsid w:val="00394147"/>
    <w:rsid w:val="00394B2F"/>
    <w:rsid w:val="00395A2E"/>
    <w:rsid w:val="003A0FB1"/>
    <w:rsid w:val="003A395C"/>
    <w:rsid w:val="003A3AB4"/>
    <w:rsid w:val="003B0171"/>
    <w:rsid w:val="003B13A6"/>
    <w:rsid w:val="003B29A4"/>
    <w:rsid w:val="003B65A0"/>
    <w:rsid w:val="003B7435"/>
    <w:rsid w:val="003C2E63"/>
    <w:rsid w:val="003C519E"/>
    <w:rsid w:val="003D070E"/>
    <w:rsid w:val="003D717E"/>
    <w:rsid w:val="003E145B"/>
    <w:rsid w:val="003E2BAA"/>
    <w:rsid w:val="003E38F3"/>
    <w:rsid w:val="003E5FB2"/>
    <w:rsid w:val="003F281E"/>
    <w:rsid w:val="003F3C03"/>
    <w:rsid w:val="003F4A2E"/>
    <w:rsid w:val="0041606E"/>
    <w:rsid w:val="00417506"/>
    <w:rsid w:val="00421F7B"/>
    <w:rsid w:val="00432783"/>
    <w:rsid w:val="00432F2D"/>
    <w:rsid w:val="00441A9C"/>
    <w:rsid w:val="00447EED"/>
    <w:rsid w:val="00452906"/>
    <w:rsid w:val="00454DFF"/>
    <w:rsid w:val="00456143"/>
    <w:rsid w:val="00457F96"/>
    <w:rsid w:val="00462783"/>
    <w:rsid w:val="00462B1C"/>
    <w:rsid w:val="00466154"/>
    <w:rsid w:val="00466A60"/>
    <w:rsid w:val="00466BE9"/>
    <w:rsid w:val="00467713"/>
    <w:rsid w:val="00472C66"/>
    <w:rsid w:val="0048108A"/>
    <w:rsid w:val="004848BB"/>
    <w:rsid w:val="0048528D"/>
    <w:rsid w:val="00490558"/>
    <w:rsid w:val="00492E5D"/>
    <w:rsid w:val="00493832"/>
    <w:rsid w:val="00496F8C"/>
    <w:rsid w:val="004A4008"/>
    <w:rsid w:val="004A766D"/>
    <w:rsid w:val="004B3686"/>
    <w:rsid w:val="004B432F"/>
    <w:rsid w:val="004B5385"/>
    <w:rsid w:val="004B5C53"/>
    <w:rsid w:val="004C624A"/>
    <w:rsid w:val="004D0C5E"/>
    <w:rsid w:val="004D4F43"/>
    <w:rsid w:val="004D778B"/>
    <w:rsid w:val="004E0E48"/>
    <w:rsid w:val="004E102B"/>
    <w:rsid w:val="004E1F50"/>
    <w:rsid w:val="004E28AF"/>
    <w:rsid w:val="004E43C6"/>
    <w:rsid w:val="004E4697"/>
    <w:rsid w:val="004E6DAD"/>
    <w:rsid w:val="004F3CB1"/>
    <w:rsid w:val="004F645A"/>
    <w:rsid w:val="005016B2"/>
    <w:rsid w:val="00501DA0"/>
    <w:rsid w:val="005042EC"/>
    <w:rsid w:val="00504FAF"/>
    <w:rsid w:val="005057E9"/>
    <w:rsid w:val="00505BA9"/>
    <w:rsid w:val="0050633B"/>
    <w:rsid w:val="005126DB"/>
    <w:rsid w:val="00517924"/>
    <w:rsid w:val="00520CB0"/>
    <w:rsid w:val="005210A6"/>
    <w:rsid w:val="005236DE"/>
    <w:rsid w:val="00527694"/>
    <w:rsid w:val="005301D4"/>
    <w:rsid w:val="00531149"/>
    <w:rsid w:val="005314C3"/>
    <w:rsid w:val="005365D2"/>
    <w:rsid w:val="0053700B"/>
    <w:rsid w:val="00540733"/>
    <w:rsid w:val="005407E0"/>
    <w:rsid w:val="00541DEE"/>
    <w:rsid w:val="0054526E"/>
    <w:rsid w:val="0054527D"/>
    <w:rsid w:val="00546FBC"/>
    <w:rsid w:val="005473D9"/>
    <w:rsid w:val="00551EC5"/>
    <w:rsid w:val="005607AC"/>
    <w:rsid w:val="00560E56"/>
    <w:rsid w:val="00561F7D"/>
    <w:rsid w:val="00563974"/>
    <w:rsid w:val="00563A19"/>
    <w:rsid w:val="005649A6"/>
    <w:rsid w:val="00575DAA"/>
    <w:rsid w:val="005776B2"/>
    <w:rsid w:val="00581264"/>
    <w:rsid w:val="005820B3"/>
    <w:rsid w:val="00584954"/>
    <w:rsid w:val="00585395"/>
    <w:rsid w:val="005867A9"/>
    <w:rsid w:val="00593C4E"/>
    <w:rsid w:val="005950F7"/>
    <w:rsid w:val="00596A6F"/>
    <w:rsid w:val="005A2B93"/>
    <w:rsid w:val="005A2DD1"/>
    <w:rsid w:val="005A399A"/>
    <w:rsid w:val="005B0F1E"/>
    <w:rsid w:val="005B2642"/>
    <w:rsid w:val="005B3DB6"/>
    <w:rsid w:val="005B556C"/>
    <w:rsid w:val="005B5D26"/>
    <w:rsid w:val="005C36E1"/>
    <w:rsid w:val="005C5486"/>
    <w:rsid w:val="005D1574"/>
    <w:rsid w:val="005D52A8"/>
    <w:rsid w:val="005D7DCE"/>
    <w:rsid w:val="005E0346"/>
    <w:rsid w:val="005E5681"/>
    <w:rsid w:val="005E61BD"/>
    <w:rsid w:val="005E7F07"/>
    <w:rsid w:val="005F1A4F"/>
    <w:rsid w:val="005F3B67"/>
    <w:rsid w:val="005F6753"/>
    <w:rsid w:val="006033AD"/>
    <w:rsid w:val="006046DB"/>
    <w:rsid w:val="006048CE"/>
    <w:rsid w:val="00604A07"/>
    <w:rsid w:val="00604B9F"/>
    <w:rsid w:val="006056BC"/>
    <w:rsid w:val="00607E83"/>
    <w:rsid w:val="006115ED"/>
    <w:rsid w:val="006139AC"/>
    <w:rsid w:val="00614850"/>
    <w:rsid w:val="00621482"/>
    <w:rsid w:val="00623697"/>
    <w:rsid w:val="00624D00"/>
    <w:rsid w:val="00626C1F"/>
    <w:rsid w:val="006357FA"/>
    <w:rsid w:val="006360D9"/>
    <w:rsid w:val="00636677"/>
    <w:rsid w:val="006372C5"/>
    <w:rsid w:val="00637FA0"/>
    <w:rsid w:val="00651458"/>
    <w:rsid w:val="0065531E"/>
    <w:rsid w:val="006555D1"/>
    <w:rsid w:val="00655E01"/>
    <w:rsid w:val="00657ECE"/>
    <w:rsid w:val="00657FD0"/>
    <w:rsid w:val="00671FCF"/>
    <w:rsid w:val="006749C9"/>
    <w:rsid w:val="006750C1"/>
    <w:rsid w:val="00682E3A"/>
    <w:rsid w:val="0068438F"/>
    <w:rsid w:val="006854E1"/>
    <w:rsid w:val="00687679"/>
    <w:rsid w:val="00690795"/>
    <w:rsid w:val="0069092A"/>
    <w:rsid w:val="00692494"/>
    <w:rsid w:val="00694802"/>
    <w:rsid w:val="006964C2"/>
    <w:rsid w:val="006A1BF1"/>
    <w:rsid w:val="006A1E25"/>
    <w:rsid w:val="006A43AB"/>
    <w:rsid w:val="006A5318"/>
    <w:rsid w:val="006B249E"/>
    <w:rsid w:val="006B336E"/>
    <w:rsid w:val="006B39BD"/>
    <w:rsid w:val="006B3FB1"/>
    <w:rsid w:val="006C1B2A"/>
    <w:rsid w:val="006C24B0"/>
    <w:rsid w:val="006C4C40"/>
    <w:rsid w:val="006C4CC0"/>
    <w:rsid w:val="006D1BFB"/>
    <w:rsid w:val="006D2EF0"/>
    <w:rsid w:val="006D31C2"/>
    <w:rsid w:val="006D3496"/>
    <w:rsid w:val="006D61E3"/>
    <w:rsid w:val="006D65AB"/>
    <w:rsid w:val="006E0913"/>
    <w:rsid w:val="006E78B5"/>
    <w:rsid w:val="006E7AF6"/>
    <w:rsid w:val="006F1E37"/>
    <w:rsid w:val="00702EEE"/>
    <w:rsid w:val="00704ABC"/>
    <w:rsid w:val="00707538"/>
    <w:rsid w:val="00712FCA"/>
    <w:rsid w:val="00717D21"/>
    <w:rsid w:val="00717E80"/>
    <w:rsid w:val="00721024"/>
    <w:rsid w:val="0073278B"/>
    <w:rsid w:val="0073451D"/>
    <w:rsid w:val="00737D99"/>
    <w:rsid w:val="007505E5"/>
    <w:rsid w:val="00755AC4"/>
    <w:rsid w:val="00756B17"/>
    <w:rsid w:val="007606D6"/>
    <w:rsid w:val="00764C47"/>
    <w:rsid w:val="00766A0D"/>
    <w:rsid w:val="00767AD9"/>
    <w:rsid w:val="00770C99"/>
    <w:rsid w:val="00770E47"/>
    <w:rsid w:val="00780F16"/>
    <w:rsid w:val="00785AB3"/>
    <w:rsid w:val="00786687"/>
    <w:rsid w:val="00786E55"/>
    <w:rsid w:val="00790818"/>
    <w:rsid w:val="00791E36"/>
    <w:rsid w:val="00795BFD"/>
    <w:rsid w:val="007971DB"/>
    <w:rsid w:val="007A02E7"/>
    <w:rsid w:val="007A2D8E"/>
    <w:rsid w:val="007A6542"/>
    <w:rsid w:val="007B5274"/>
    <w:rsid w:val="007B67AD"/>
    <w:rsid w:val="007C202A"/>
    <w:rsid w:val="007C4858"/>
    <w:rsid w:val="007D70C8"/>
    <w:rsid w:val="007D76E5"/>
    <w:rsid w:val="007E7F9C"/>
    <w:rsid w:val="007F0A6F"/>
    <w:rsid w:val="007F226E"/>
    <w:rsid w:val="007F31D9"/>
    <w:rsid w:val="007F3CA4"/>
    <w:rsid w:val="007F4B51"/>
    <w:rsid w:val="00800689"/>
    <w:rsid w:val="00800AC2"/>
    <w:rsid w:val="00803D1C"/>
    <w:rsid w:val="00803F6C"/>
    <w:rsid w:val="00807564"/>
    <w:rsid w:val="0081008F"/>
    <w:rsid w:val="00810279"/>
    <w:rsid w:val="00810D70"/>
    <w:rsid w:val="00821D1F"/>
    <w:rsid w:val="00822282"/>
    <w:rsid w:val="008229F3"/>
    <w:rsid w:val="008234C9"/>
    <w:rsid w:val="008349C7"/>
    <w:rsid w:val="00841B67"/>
    <w:rsid w:val="008442B5"/>
    <w:rsid w:val="008449F2"/>
    <w:rsid w:val="00844C98"/>
    <w:rsid w:val="008525FD"/>
    <w:rsid w:val="00854543"/>
    <w:rsid w:val="008556B3"/>
    <w:rsid w:val="008565DA"/>
    <w:rsid w:val="00856A7B"/>
    <w:rsid w:val="00871956"/>
    <w:rsid w:val="008750C0"/>
    <w:rsid w:val="00877275"/>
    <w:rsid w:val="00877A5B"/>
    <w:rsid w:val="008821C3"/>
    <w:rsid w:val="00882B03"/>
    <w:rsid w:val="00885B4E"/>
    <w:rsid w:val="008912DD"/>
    <w:rsid w:val="00894D82"/>
    <w:rsid w:val="00894E70"/>
    <w:rsid w:val="008961C6"/>
    <w:rsid w:val="008B3B36"/>
    <w:rsid w:val="008B5A5A"/>
    <w:rsid w:val="008B7332"/>
    <w:rsid w:val="008C244D"/>
    <w:rsid w:val="008C3348"/>
    <w:rsid w:val="008C368C"/>
    <w:rsid w:val="008C3D5E"/>
    <w:rsid w:val="008C60C5"/>
    <w:rsid w:val="008D2777"/>
    <w:rsid w:val="008D30A0"/>
    <w:rsid w:val="008E6958"/>
    <w:rsid w:val="008E6FC1"/>
    <w:rsid w:val="008F401D"/>
    <w:rsid w:val="008F48BE"/>
    <w:rsid w:val="008F5BCC"/>
    <w:rsid w:val="008F6D86"/>
    <w:rsid w:val="009044BD"/>
    <w:rsid w:val="009055BD"/>
    <w:rsid w:val="0091264D"/>
    <w:rsid w:val="009142E8"/>
    <w:rsid w:val="0092053F"/>
    <w:rsid w:val="009223B9"/>
    <w:rsid w:val="00922F98"/>
    <w:rsid w:val="00923062"/>
    <w:rsid w:val="00925B56"/>
    <w:rsid w:val="00926F4D"/>
    <w:rsid w:val="00926F9F"/>
    <w:rsid w:val="0093113C"/>
    <w:rsid w:val="00937344"/>
    <w:rsid w:val="0094041F"/>
    <w:rsid w:val="00941699"/>
    <w:rsid w:val="009447B9"/>
    <w:rsid w:val="009455E9"/>
    <w:rsid w:val="0094667F"/>
    <w:rsid w:val="009541B2"/>
    <w:rsid w:val="00962278"/>
    <w:rsid w:val="00962591"/>
    <w:rsid w:val="00963F74"/>
    <w:rsid w:val="0096628F"/>
    <w:rsid w:val="009703E0"/>
    <w:rsid w:val="0097376E"/>
    <w:rsid w:val="009766AA"/>
    <w:rsid w:val="00980D87"/>
    <w:rsid w:val="009810C5"/>
    <w:rsid w:val="00981B12"/>
    <w:rsid w:val="009847E4"/>
    <w:rsid w:val="00990E44"/>
    <w:rsid w:val="009A24FB"/>
    <w:rsid w:val="009A2518"/>
    <w:rsid w:val="009B1C3B"/>
    <w:rsid w:val="009B572E"/>
    <w:rsid w:val="009C3F95"/>
    <w:rsid w:val="009D08E1"/>
    <w:rsid w:val="009D0C78"/>
    <w:rsid w:val="009D2F72"/>
    <w:rsid w:val="009D615F"/>
    <w:rsid w:val="009D6EFF"/>
    <w:rsid w:val="009E21BE"/>
    <w:rsid w:val="009E3104"/>
    <w:rsid w:val="009E51C6"/>
    <w:rsid w:val="009F17E8"/>
    <w:rsid w:val="009F29F3"/>
    <w:rsid w:val="009F389F"/>
    <w:rsid w:val="009F73AB"/>
    <w:rsid w:val="00A010F1"/>
    <w:rsid w:val="00A01477"/>
    <w:rsid w:val="00A01A83"/>
    <w:rsid w:val="00A07B10"/>
    <w:rsid w:val="00A07B13"/>
    <w:rsid w:val="00A24F32"/>
    <w:rsid w:val="00A251D7"/>
    <w:rsid w:val="00A330AE"/>
    <w:rsid w:val="00A33CE2"/>
    <w:rsid w:val="00A346AD"/>
    <w:rsid w:val="00A363E5"/>
    <w:rsid w:val="00A36827"/>
    <w:rsid w:val="00A36E53"/>
    <w:rsid w:val="00A4104A"/>
    <w:rsid w:val="00A42A4A"/>
    <w:rsid w:val="00A42AE2"/>
    <w:rsid w:val="00A5091E"/>
    <w:rsid w:val="00A522B1"/>
    <w:rsid w:val="00A54180"/>
    <w:rsid w:val="00A54224"/>
    <w:rsid w:val="00A54E19"/>
    <w:rsid w:val="00A5621E"/>
    <w:rsid w:val="00A603A1"/>
    <w:rsid w:val="00A61571"/>
    <w:rsid w:val="00A660CA"/>
    <w:rsid w:val="00A66180"/>
    <w:rsid w:val="00A670E6"/>
    <w:rsid w:val="00A705D3"/>
    <w:rsid w:val="00A72E04"/>
    <w:rsid w:val="00A763D2"/>
    <w:rsid w:val="00A80270"/>
    <w:rsid w:val="00A8180A"/>
    <w:rsid w:val="00A907A7"/>
    <w:rsid w:val="00A90E8F"/>
    <w:rsid w:val="00A91F82"/>
    <w:rsid w:val="00A920F3"/>
    <w:rsid w:val="00A93E62"/>
    <w:rsid w:val="00A95841"/>
    <w:rsid w:val="00AA14FD"/>
    <w:rsid w:val="00AA316B"/>
    <w:rsid w:val="00AA6E7D"/>
    <w:rsid w:val="00AB7B86"/>
    <w:rsid w:val="00AC0E61"/>
    <w:rsid w:val="00AC1D9E"/>
    <w:rsid w:val="00AC28CD"/>
    <w:rsid w:val="00AC2D65"/>
    <w:rsid w:val="00AC4EF0"/>
    <w:rsid w:val="00AC4F4C"/>
    <w:rsid w:val="00AD2F25"/>
    <w:rsid w:val="00AD3F26"/>
    <w:rsid w:val="00AD465B"/>
    <w:rsid w:val="00AD5A5A"/>
    <w:rsid w:val="00AD66A8"/>
    <w:rsid w:val="00AE1852"/>
    <w:rsid w:val="00AE25E5"/>
    <w:rsid w:val="00AE4F8E"/>
    <w:rsid w:val="00AE581B"/>
    <w:rsid w:val="00AF39F2"/>
    <w:rsid w:val="00B0034D"/>
    <w:rsid w:val="00B02BA2"/>
    <w:rsid w:val="00B03B59"/>
    <w:rsid w:val="00B141F9"/>
    <w:rsid w:val="00B14933"/>
    <w:rsid w:val="00B150F9"/>
    <w:rsid w:val="00B278FB"/>
    <w:rsid w:val="00B36F1C"/>
    <w:rsid w:val="00B45C02"/>
    <w:rsid w:val="00B51FA3"/>
    <w:rsid w:val="00B52ACE"/>
    <w:rsid w:val="00B54121"/>
    <w:rsid w:val="00B55C73"/>
    <w:rsid w:val="00B56B80"/>
    <w:rsid w:val="00B578FC"/>
    <w:rsid w:val="00B57E4A"/>
    <w:rsid w:val="00B6100C"/>
    <w:rsid w:val="00B61559"/>
    <w:rsid w:val="00B64857"/>
    <w:rsid w:val="00B65378"/>
    <w:rsid w:val="00B65AE6"/>
    <w:rsid w:val="00B72F14"/>
    <w:rsid w:val="00B75B17"/>
    <w:rsid w:val="00B82AB7"/>
    <w:rsid w:val="00B836AE"/>
    <w:rsid w:val="00B8428B"/>
    <w:rsid w:val="00B84A55"/>
    <w:rsid w:val="00B8743C"/>
    <w:rsid w:val="00B878E6"/>
    <w:rsid w:val="00B90A68"/>
    <w:rsid w:val="00B910F9"/>
    <w:rsid w:val="00B93436"/>
    <w:rsid w:val="00B961D7"/>
    <w:rsid w:val="00BA5E76"/>
    <w:rsid w:val="00BA6C93"/>
    <w:rsid w:val="00BA78BD"/>
    <w:rsid w:val="00BA79D6"/>
    <w:rsid w:val="00BB08F8"/>
    <w:rsid w:val="00BB0EF0"/>
    <w:rsid w:val="00BB7682"/>
    <w:rsid w:val="00BC4F4A"/>
    <w:rsid w:val="00BD0915"/>
    <w:rsid w:val="00BD3B99"/>
    <w:rsid w:val="00BD5D34"/>
    <w:rsid w:val="00BE3098"/>
    <w:rsid w:val="00BE396E"/>
    <w:rsid w:val="00BE5BE5"/>
    <w:rsid w:val="00BE6F00"/>
    <w:rsid w:val="00BF0EB2"/>
    <w:rsid w:val="00BF1EA8"/>
    <w:rsid w:val="00BF2694"/>
    <w:rsid w:val="00BF440E"/>
    <w:rsid w:val="00BF5B58"/>
    <w:rsid w:val="00BF74B7"/>
    <w:rsid w:val="00C14CF7"/>
    <w:rsid w:val="00C23C8B"/>
    <w:rsid w:val="00C2428B"/>
    <w:rsid w:val="00C242CA"/>
    <w:rsid w:val="00C25769"/>
    <w:rsid w:val="00C25912"/>
    <w:rsid w:val="00C2608C"/>
    <w:rsid w:val="00C33690"/>
    <w:rsid w:val="00C34A96"/>
    <w:rsid w:val="00C41B9F"/>
    <w:rsid w:val="00C43E9D"/>
    <w:rsid w:val="00C46D30"/>
    <w:rsid w:val="00C545F9"/>
    <w:rsid w:val="00C55BA5"/>
    <w:rsid w:val="00C572A0"/>
    <w:rsid w:val="00C6206C"/>
    <w:rsid w:val="00C62C9F"/>
    <w:rsid w:val="00C7074E"/>
    <w:rsid w:val="00C70929"/>
    <w:rsid w:val="00C73389"/>
    <w:rsid w:val="00C73DB3"/>
    <w:rsid w:val="00C8225A"/>
    <w:rsid w:val="00C829C6"/>
    <w:rsid w:val="00C86207"/>
    <w:rsid w:val="00C87709"/>
    <w:rsid w:val="00C91322"/>
    <w:rsid w:val="00C91DF8"/>
    <w:rsid w:val="00CA513F"/>
    <w:rsid w:val="00CA60BF"/>
    <w:rsid w:val="00CB6CB7"/>
    <w:rsid w:val="00CC15A9"/>
    <w:rsid w:val="00CC61C5"/>
    <w:rsid w:val="00CD245B"/>
    <w:rsid w:val="00CD64AE"/>
    <w:rsid w:val="00CD679F"/>
    <w:rsid w:val="00CD6E32"/>
    <w:rsid w:val="00CE0432"/>
    <w:rsid w:val="00CE19F9"/>
    <w:rsid w:val="00CE25AC"/>
    <w:rsid w:val="00CE4A1A"/>
    <w:rsid w:val="00CE509E"/>
    <w:rsid w:val="00CE6E39"/>
    <w:rsid w:val="00CE7A18"/>
    <w:rsid w:val="00CF3F49"/>
    <w:rsid w:val="00D01306"/>
    <w:rsid w:val="00D025E5"/>
    <w:rsid w:val="00D02873"/>
    <w:rsid w:val="00D02EF0"/>
    <w:rsid w:val="00D03EDF"/>
    <w:rsid w:val="00D04AC3"/>
    <w:rsid w:val="00D10D91"/>
    <w:rsid w:val="00D14543"/>
    <w:rsid w:val="00D161D1"/>
    <w:rsid w:val="00D21A6D"/>
    <w:rsid w:val="00D2694B"/>
    <w:rsid w:val="00D269C5"/>
    <w:rsid w:val="00D311B1"/>
    <w:rsid w:val="00D327B6"/>
    <w:rsid w:val="00D35211"/>
    <w:rsid w:val="00D42454"/>
    <w:rsid w:val="00D51167"/>
    <w:rsid w:val="00D5150E"/>
    <w:rsid w:val="00D53E00"/>
    <w:rsid w:val="00D54943"/>
    <w:rsid w:val="00D561E4"/>
    <w:rsid w:val="00D56E58"/>
    <w:rsid w:val="00D61244"/>
    <w:rsid w:val="00D63AF1"/>
    <w:rsid w:val="00D644CD"/>
    <w:rsid w:val="00D65AEB"/>
    <w:rsid w:val="00D7020B"/>
    <w:rsid w:val="00D70EAB"/>
    <w:rsid w:val="00D73596"/>
    <w:rsid w:val="00D746C7"/>
    <w:rsid w:val="00D75CC6"/>
    <w:rsid w:val="00D76686"/>
    <w:rsid w:val="00D766DD"/>
    <w:rsid w:val="00D83AEC"/>
    <w:rsid w:val="00D90219"/>
    <w:rsid w:val="00D93976"/>
    <w:rsid w:val="00D9634A"/>
    <w:rsid w:val="00D964FA"/>
    <w:rsid w:val="00DA0260"/>
    <w:rsid w:val="00DA23FA"/>
    <w:rsid w:val="00DA3CC2"/>
    <w:rsid w:val="00DA6314"/>
    <w:rsid w:val="00DB1820"/>
    <w:rsid w:val="00DB1C1B"/>
    <w:rsid w:val="00DB2623"/>
    <w:rsid w:val="00DB49F5"/>
    <w:rsid w:val="00DB4D03"/>
    <w:rsid w:val="00DB4F30"/>
    <w:rsid w:val="00DB51C9"/>
    <w:rsid w:val="00DB6446"/>
    <w:rsid w:val="00DB79E7"/>
    <w:rsid w:val="00DB7BB5"/>
    <w:rsid w:val="00DB7FEF"/>
    <w:rsid w:val="00DC23A6"/>
    <w:rsid w:val="00DC34ED"/>
    <w:rsid w:val="00DC7BA0"/>
    <w:rsid w:val="00DD0D09"/>
    <w:rsid w:val="00DD41DD"/>
    <w:rsid w:val="00DD4A1B"/>
    <w:rsid w:val="00DD6230"/>
    <w:rsid w:val="00DE076E"/>
    <w:rsid w:val="00DE2244"/>
    <w:rsid w:val="00DE243B"/>
    <w:rsid w:val="00DE3921"/>
    <w:rsid w:val="00DE4477"/>
    <w:rsid w:val="00DE76C2"/>
    <w:rsid w:val="00DF6BAF"/>
    <w:rsid w:val="00E027F8"/>
    <w:rsid w:val="00E063A1"/>
    <w:rsid w:val="00E11E78"/>
    <w:rsid w:val="00E14A48"/>
    <w:rsid w:val="00E21FAA"/>
    <w:rsid w:val="00E23198"/>
    <w:rsid w:val="00E33A04"/>
    <w:rsid w:val="00E34C65"/>
    <w:rsid w:val="00E354A5"/>
    <w:rsid w:val="00E369A5"/>
    <w:rsid w:val="00E37529"/>
    <w:rsid w:val="00E40037"/>
    <w:rsid w:val="00E409D5"/>
    <w:rsid w:val="00E50B8C"/>
    <w:rsid w:val="00E55BC5"/>
    <w:rsid w:val="00E6001F"/>
    <w:rsid w:val="00E6039C"/>
    <w:rsid w:val="00E62ACB"/>
    <w:rsid w:val="00E64FB1"/>
    <w:rsid w:val="00E70B40"/>
    <w:rsid w:val="00E70F95"/>
    <w:rsid w:val="00E717A3"/>
    <w:rsid w:val="00E71E57"/>
    <w:rsid w:val="00E72BBE"/>
    <w:rsid w:val="00E7391B"/>
    <w:rsid w:val="00E800EA"/>
    <w:rsid w:val="00E81B2E"/>
    <w:rsid w:val="00E828BA"/>
    <w:rsid w:val="00E82FC7"/>
    <w:rsid w:val="00E924C5"/>
    <w:rsid w:val="00E93E86"/>
    <w:rsid w:val="00E9508F"/>
    <w:rsid w:val="00E964B5"/>
    <w:rsid w:val="00EA2468"/>
    <w:rsid w:val="00EA384D"/>
    <w:rsid w:val="00EB011D"/>
    <w:rsid w:val="00EB2C46"/>
    <w:rsid w:val="00EB4F96"/>
    <w:rsid w:val="00EB5A03"/>
    <w:rsid w:val="00EB5B88"/>
    <w:rsid w:val="00EC33E4"/>
    <w:rsid w:val="00ED704F"/>
    <w:rsid w:val="00EE3D63"/>
    <w:rsid w:val="00EE61D7"/>
    <w:rsid w:val="00EE7907"/>
    <w:rsid w:val="00EF1160"/>
    <w:rsid w:val="00EF3545"/>
    <w:rsid w:val="00F007E7"/>
    <w:rsid w:val="00F00885"/>
    <w:rsid w:val="00F020FC"/>
    <w:rsid w:val="00F035BF"/>
    <w:rsid w:val="00F0364C"/>
    <w:rsid w:val="00F068AA"/>
    <w:rsid w:val="00F06903"/>
    <w:rsid w:val="00F1222A"/>
    <w:rsid w:val="00F14721"/>
    <w:rsid w:val="00F16E22"/>
    <w:rsid w:val="00F2058D"/>
    <w:rsid w:val="00F23138"/>
    <w:rsid w:val="00F24423"/>
    <w:rsid w:val="00F265B9"/>
    <w:rsid w:val="00F27589"/>
    <w:rsid w:val="00F27CD1"/>
    <w:rsid w:val="00F33114"/>
    <w:rsid w:val="00F37290"/>
    <w:rsid w:val="00F4102C"/>
    <w:rsid w:val="00F43EF1"/>
    <w:rsid w:val="00F470CE"/>
    <w:rsid w:val="00F475A0"/>
    <w:rsid w:val="00F477AD"/>
    <w:rsid w:val="00F503F6"/>
    <w:rsid w:val="00F50D81"/>
    <w:rsid w:val="00F50DE0"/>
    <w:rsid w:val="00F558D8"/>
    <w:rsid w:val="00F55BFC"/>
    <w:rsid w:val="00F60927"/>
    <w:rsid w:val="00F60FC4"/>
    <w:rsid w:val="00F612B3"/>
    <w:rsid w:val="00F6564E"/>
    <w:rsid w:val="00F721A3"/>
    <w:rsid w:val="00F74C60"/>
    <w:rsid w:val="00F76731"/>
    <w:rsid w:val="00F828C9"/>
    <w:rsid w:val="00F82E44"/>
    <w:rsid w:val="00F83D43"/>
    <w:rsid w:val="00F87D26"/>
    <w:rsid w:val="00F91809"/>
    <w:rsid w:val="00F94986"/>
    <w:rsid w:val="00FA1525"/>
    <w:rsid w:val="00FA2BA3"/>
    <w:rsid w:val="00FA6165"/>
    <w:rsid w:val="00FA7A5C"/>
    <w:rsid w:val="00FB45F0"/>
    <w:rsid w:val="00FB531A"/>
    <w:rsid w:val="00FB5EDF"/>
    <w:rsid w:val="00FC2E86"/>
    <w:rsid w:val="00FD3E40"/>
    <w:rsid w:val="00FD5785"/>
    <w:rsid w:val="00FD756E"/>
    <w:rsid w:val="00FE1ADC"/>
    <w:rsid w:val="00FE2302"/>
    <w:rsid w:val="00FE4963"/>
    <w:rsid w:val="00FE7EA6"/>
    <w:rsid w:val="00FF2F85"/>
    <w:rsid w:val="00FF3F49"/>
    <w:rsid w:val="00FF60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fillcolor="red" strokecolor="none [3041]">
      <v:fill color="red"/>
      <v:stroke color="none [3041]" weight="2pt"/>
      <v:shadow on="t" type="perspective" color="none [1605]" opacity=".5" offset="1pt" offset2="-1pt"/>
    </o:shapedefaults>
    <o:shapelayout v:ext="edit">
      <o:idmap v:ext="edit" data="1"/>
    </o:shapelayout>
  </w:shapeDefaults>
  <w:decimalSymbol w:val="."/>
  <w:listSeparator w:val=","/>
  <w14:docId w14:val="6FFBB806"/>
  <w15:docId w15:val="{8C0C5D88-8CA9-480B-A025-1903189BC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4C47"/>
    <w:pPr>
      <w:overflowPunct w:val="0"/>
      <w:autoSpaceDE w:val="0"/>
      <w:autoSpaceDN w:val="0"/>
      <w:adjustRightInd w:val="0"/>
      <w:textAlignment w:val="baseline"/>
    </w:pPr>
    <w:rPr>
      <w:rFonts w:ascii="Book Antiqua" w:hAnsi="Book Antiqua"/>
      <w:lang w:val="en-US" w:eastAsia="en-US"/>
    </w:rPr>
  </w:style>
  <w:style w:type="paragraph" w:styleId="Heading1">
    <w:name w:val="heading 1"/>
    <w:basedOn w:val="Normal"/>
    <w:next w:val="BodyText"/>
    <w:qFormat/>
    <w:rsid w:val="000167DE"/>
    <w:pPr>
      <w:keepNext/>
      <w:keepLines/>
      <w:tabs>
        <w:tab w:val="left" w:pos="2520"/>
      </w:tabs>
      <w:spacing w:after="960"/>
      <w:ind w:right="720"/>
      <w:outlineLvl w:val="0"/>
    </w:pPr>
    <w:rPr>
      <w:sz w:val="60"/>
    </w:rPr>
  </w:style>
  <w:style w:type="paragraph" w:styleId="Heading2">
    <w:name w:val="heading 2"/>
    <w:basedOn w:val="BodyText"/>
    <w:next w:val="BodyText"/>
    <w:qFormat/>
    <w:rsid w:val="000167DE"/>
    <w:pPr>
      <w:keepNext/>
      <w:keepLines/>
      <w:pageBreakBefore/>
      <w:pBdr>
        <w:top w:val="single" w:sz="30" w:space="4" w:color="auto"/>
      </w:pBdr>
      <w:ind w:left="0"/>
      <w:outlineLvl w:val="1"/>
    </w:pPr>
    <w:rPr>
      <w:b/>
      <w:sz w:val="28"/>
    </w:rPr>
  </w:style>
  <w:style w:type="paragraph" w:styleId="Heading3">
    <w:name w:val="heading 3"/>
    <w:basedOn w:val="BodyText"/>
    <w:next w:val="BodyText"/>
    <w:qFormat/>
    <w:rsid w:val="000167DE"/>
    <w:pPr>
      <w:keepNext/>
      <w:keepLines/>
      <w:ind w:left="0"/>
      <w:outlineLvl w:val="2"/>
    </w:pPr>
    <w:rPr>
      <w:b/>
      <w:sz w:val="24"/>
    </w:rPr>
  </w:style>
  <w:style w:type="paragraph" w:styleId="Heading4">
    <w:name w:val="heading 4"/>
    <w:basedOn w:val="BodyText"/>
    <w:next w:val="BodyText"/>
    <w:qFormat/>
    <w:rsid w:val="000167DE"/>
    <w:pPr>
      <w:keepNext/>
      <w:keepLines/>
      <w:pBdr>
        <w:bottom w:val="single" w:sz="6" w:space="1" w:color="auto"/>
      </w:pBdr>
      <w:tabs>
        <w:tab w:val="center" w:pos="6300"/>
        <w:tab w:val="right" w:pos="10080"/>
      </w:tabs>
      <w:spacing w:before="240" w:after="0"/>
      <w:outlineLvl w:val="3"/>
    </w:pPr>
    <w:rPr>
      <w:b/>
    </w:rPr>
  </w:style>
  <w:style w:type="paragraph" w:styleId="Heading5">
    <w:name w:val="heading 5"/>
    <w:basedOn w:val="BodyText"/>
    <w:next w:val="BodyText"/>
    <w:qFormat/>
    <w:rsid w:val="000167DE"/>
    <w:pPr>
      <w:keepNext/>
      <w:keepLines/>
      <w:outlineLvl w:val="4"/>
    </w:pPr>
    <w:rPr>
      <w:b/>
      <w:i/>
    </w:rPr>
  </w:style>
  <w:style w:type="paragraph" w:styleId="Heading6">
    <w:name w:val="heading 6"/>
    <w:basedOn w:val="Normal"/>
    <w:next w:val="NormalIndent"/>
    <w:qFormat/>
    <w:rsid w:val="000167DE"/>
    <w:pPr>
      <w:ind w:left="720"/>
      <w:outlineLvl w:val="5"/>
    </w:pPr>
    <w:rPr>
      <w:rFonts w:ascii="Times" w:hAnsi="Times"/>
      <w:u w:val="single"/>
    </w:rPr>
  </w:style>
  <w:style w:type="paragraph" w:styleId="Heading7">
    <w:name w:val="heading 7"/>
    <w:basedOn w:val="Normal"/>
    <w:next w:val="NormalIndent"/>
    <w:qFormat/>
    <w:rsid w:val="000167DE"/>
    <w:pPr>
      <w:ind w:left="720"/>
      <w:outlineLvl w:val="6"/>
    </w:pPr>
    <w:rPr>
      <w:rFonts w:ascii="Times" w:hAnsi="Times"/>
      <w:i/>
    </w:rPr>
  </w:style>
  <w:style w:type="paragraph" w:styleId="Heading8">
    <w:name w:val="heading 8"/>
    <w:basedOn w:val="Normal"/>
    <w:next w:val="NormalIndent"/>
    <w:qFormat/>
    <w:rsid w:val="000167DE"/>
    <w:pPr>
      <w:ind w:left="720"/>
      <w:outlineLvl w:val="7"/>
    </w:pPr>
    <w:rPr>
      <w:rFonts w:ascii="Times" w:hAnsi="Times"/>
      <w:i/>
    </w:rPr>
  </w:style>
  <w:style w:type="paragraph" w:styleId="Heading9">
    <w:name w:val="heading 9"/>
    <w:basedOn w:val="Normal"/>
    <w:next w:val="NormalIndent"/>
    <w:qFormat/>
    <w:rsid w:val="000167DE"/>
    <w:pPr>
      <w:ind w:left="720"/>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bt,body text1,body text2,bt1,body text3,bt2,body text4,bt3,body text5,bt4,body text6,bt5,body text7,bt6,body text8,bt7,body text11,body text21,bt11,body text31,bt21,body text41,bt31,body text51,bt41,body text61,bt51,body text71,bt61"/>
    <w:basedOn w:val="Normal"/>
    <w:rsid w:val="000167DE"/>
    <w:pPr>
      <w:spacing w:before="120" w:after="120"/>
      <w:ind w:left="2520"/>
    </w:pPr>
  </w:style>
  <w:style w:type="paragraph" w:styleId="NormalIndent">
    <w:name w:val="Normal Indent"/>
    <w:basedOn w:val="Normal"/>
    <w:rsid w:val="000167DE"/>
    <w:pPr>
      <w:tabs>
        <w:tab w:val="left" w:pos="2880"/>
      </w:tabs>
      <w:ind w:left="1152"/>
    </w:pPr>
  </w:style>
  <w:style w:type="paragraph" w:styleId="TOC5">
    <w:name w:val="toc 5"/>
    <w:basedOn w:val="Normal"/>
    <w:next w:val="Normal"/>
    <w:uiPriority w:val="39"/>
    <w:rsid w:val="000167DE"/>
    <w:pPr>
      <w:tabs>
        <w:tab w:val="right" w:leader="dot" w:pos="10080"/>
      </w:tabs>
      <w:ind w:left="3600"/>
    </w:pPr>
    <w:rPr>
      <w:sz w:val="18"/>
    </w:rPr>
  </w:style>
  <w:style w:type="paragraph" w:customStyle="1" w:styleId="Checklist-X">
    <w:name w:val="Checklist-X"/>
    <w:basedOn w:val="Checklist"/>
    <w:rsid w:val="000167DE"/>
  </w:style>
  <w:style w:type="paragraph" w:customStyle="1" w:styleId="Checklist">
    <w:name w:val="Checklist"/>
    <w:basedOn w:val="Bullet"/>
    <w:rsid w:val="000167DE"/>
    <w:pPr>
      <w:ind w:left="3427" w:hanging="547"/>
    </w:pPr>
  </w:style>
  <w:style w:type="paragraph" w:customStyle="1" w:styleId="Bullet">
    <w:name w:val="Bullet"/>
    <w:basedOn w:val="BodyText"/>
    <w:rsid w:val="000167DE"/>
    <w:pPr>
      <w:keepLines/>
      <w:spacing w:before="60" w:after="60"/>
      <w:ind w:left="3096" w:hanging="216"/>
    </w:pPr>
  </w:style>
  <w:style w:type="paragraph" w:styleId="TOC3">
    <w:name w:val="toc 3"/>
    <w:basedOn w:val="Normal"/>
    <w:next w:val="Normal"/>
    <w:uiPriority w:val="39"/>
    <w:rsid w:val="000167DE"/>
    <w:pPr>
      <w:tabs>
        <w:tab w:val="right" w:leader="dot" w:pos="10080"/>
      </w:tabs>
      <w:ind w:left="2880"/>
    </w:pPr>
  </w:style>
  <w:style w:type="paragraph" w:styleId="TOC2">
    <w:name w:val="toc 2"/>
    <w:basedOn w:val="Normal"/>
    <w:next w:val="Normal"/>
    <w:uiPriority w:val="39"/>
    <w:rsid w:val="000167DE"/>
    <w:pPr>
      <w:tabs>
        <w:tab w:val="right" w:leader="dot" w:pos="10080"/>
      </w:tabs>
      <w:spacing w:before="120" w:after="120"/>
      <w:ind w:left="2520"/>
    </w:pPr>
  </w:style>
  <w:style w:type="paragraph" w:styleId="TOC1">
    <w:name w:val="toc 1"/>
    <w:basedOn w:val="Normal"/>
    <w:next w:val="Normal"/>
    <w:uiPriority w:val="39"/>
    <w:rsid w:val="000167DE"/>
    <w:pPr>
      <w:keepNext/>
      <w:tabs>
        <w:tab w:val="left" w:pos="2520"/>
        <w:tab w:val="right" w:leader="dot" w:pos="10080"/>
      </w:tabs>
      <w:spacing w:before="240" w:after="120"/>
    </w:pPr>
    <w:rPr>
      <w:b/>
    </w:rPr>
  </w:style>
  <w:style w:type="paragraph" w:styleId="Footer">
    <w:name w:val="footer"/>
    <w:basedOn w:val="Normal"/>
    <w:link w:val="FooterChar"/>
    <w:uiPriority w:val="99"/>
    <w:rsid w:val="000167DE"/>
    <w:pPr>
      <w:tabs>
        <w:tab w:val="right" w:pos="7920"/>
      </w:tabs>
    </w:pPr>
    <w:rPr>
      <w:sz w:val="16"/>
    </w:rPr>
  </w:style>
  <w:style w:type="paragraph" w:styleId="Header">
    <w:name w:val="header"/>
    <w:basedOn w:val="Normal"/>
    <w:rsid w:val="000167DE"/>
    <w:pPr>
      <w:tabs>
        <w:tab w:val="right" w:pos="10080"/>
      </w:tabs>
    </w:pPr>
    <w:rPr>
      <w:sz w:val="16"/>
    </w:rPr>
  </w:style>
  <w:style w:type="character" w:styleId="FootnoteReference">
    <w:name w:val="footnote reference"/>
    <w:semiHidden/>
    <w:rsid w:val="000167DE"/>
    <w:rPr>
      <w:position w:val="6"/>
      <w:sz w:val="16"/>
    </w:rPr>
  </w:style>
  <w:style w:type="paragraph" w:styleId="FootnoteText">
    <w:name w:val="footnote text"/>
    <w:basedOn w:val="Normal"/>
    <w:semiHidden/>
    <w:rsid w:val="000167DE"/>
    <w:pPr>
      <w:spacing w:after="240"/>
      <w:ind w:hanging="720"/>
    </w:pPr>
  </w:style>
  <w:style w:type="paragraph" w:styleId="Title">
    <w:name w:val="Title"/>
    <w:basedOn w:val="Normal"/>
    <w:link w:val="TitleChar"/>
    <w:qFormat/>
    <w:rsid w:val="000167DE"/>
    <w:pPr>
      <w:keepLines/>
      <w:spacing w:after="120"/>
      <w:ind w:left="2520" w:right="720"/>
    </w:pPr>
    <w:rPr>
      <w:sz w:val="48"/>
    </w:rPr>
  </w:style>
  <w:style w:type="paragraph" w:customStyle="1" w:styleId="tty132">
    <w:name w:val="tty132"/>
    <w:basedOn w:val="tty80"/>
    <w:rsid w:val="000167DE"/>
    <w:rPr>
      <w:sz w:val="12"/>
    </w:rPr>
  </w:style>
  <w:style w:type="paragraph" w:customStyle="1" w:styleId="tty80">
    <w:name w:val="tty80"/>
    <w:basedOn w:val="Normal"/>
    <w:rsid w:val="000167DE"/>
    <w:rPr>
      <w:rFonts w:ascii="Courier New" w:hAnsi="Courier New"/>
    </w:rPr>
  </w:style>
  <w:style w:type="paragraph" w:customStyle="1" w:styleId="hangingindent">
    <w:name w:val="hanging indent"/>
    <w:basedOn w:val="BodyText"/>
    <w:rsid w:val="000167DE"/>
    <w:pPr>
      <w:keepLines/>
      <w:ind w:left="5400" w:hanging="2880"/>
    </w:pPr>
  </w:style>
  <w:style w:type="paragraph" w:customStyle="1" w:styleId="TableText">
    <w:name w:val="Table Text"/>
    <w:basedOn w:val="Normal"/>
    <w:rsid w:val="000167DE"/>
    <w:pPr>
      <w:keepLines/>
    </w:pPr>
    <w:rPr>
      <w:sz w:val="16"/>
    </w:rPr>
  </w:style>
  <w:style w:type="paragraph" w:customStyle="1" w:styleId="NumberList">
    <w:name w:val="Number List"/>
    <w:basedOn w:val="BodyText"/>
    <w:rsid w:val="000167DE"/>
    <w:pPr>
      <w:spacing w:before="60" w:after="60"/>
      <w:ind w:left="3240" w:hanging="360"/>
    </w:pPr>
  </w:style>
  <w:style w:type="paragraph" w:customStyle="1" w:styleId="HeadingBar">
    <w:name w:val="Heading Bar"/>
    <w:basedOn w:val="Normal"/>
    <w:next w:val="Heading3"/>
    <w:rsid w:val="000167DE"/>
    <w:pPr>
      <w:keepNext/>
      <w:keepLines/>
      <w:shd w:val="solid" w:color="auto" w:fill="auto"/>
      <w:spacing w:before="240"/>
      <w:ind w:right="7589"/>
    </w:pPr>
    <w:rPr>
      <w:color w:val="FFFFFF"/>
      <w:sz w:val="8"/>
    </w:rPr>
  </w:style>
  <w:style w:type="paragraph" w:customStyle="1" w:styleId="InfoBox">
    <w:name w:val="Info Box"/>
    <w:basedOn w:val="BodyText"/>
    <w:rsid w:val="000167DE"/>
    <w:pPr>
      <w:keepLines/>
      <w:pBdr>
        <w:top w:val="single" w:sz="6" w:space="6" w:color="auto"/>
        <w:left w:val="single" w:sz="6" w:space="6" w:color="auto"/>
        <w:bottom w:val="single" w:sz="6" w:space="6" w:color="auto"/>
        <w:right w:val="single" w:sz="6" w:space="6" w:color="auto"/>
        <w:between w:val="single" w:sz="6" w:space="6" w:color="auto"/>
      </w:pBdr>
      <w:ind w:left="3600" w:right="1080"/>
      <w:jc w:val="center"/>
    </w:pPr>
    <w:rPr>
      <w:sz w:val="18"/>
    </w:rPr>
  </w:style>
  <w:style w:type="paragraph" w:customStyle="1" w:styleId="tty180">
    <w:name w:val="tty180"/>
    <w:basedOn w:val="tty80"/>
    <w:rsid w:val="000167DE"/>
    <w:pPr>
      <w:ind w:right="-720"/>
    </w:pPr>
    <w:rPr>
      <w:sz w:val="8"/>
    </w:rPr>
  </w:style>
  <w:style w:type="paragraph" w:customStyle="1" w:styleId="TitleBar">
    <w:name w:val="Title Bar"/>
    <w:basedOn w:val="Normal"/>
    <w:rsid w:val="000167DE"/>
    <w:pPr>
      <w:keepNext/>
      <w:pageBreakBefore/>
      <w:shd w:val="solid" w:color="auto" w:fill="auto"/>
      <w:spacing w:before="1680"/>
      <w:ind w:left="2520" w:right="720"/>
    </w:pPr>
    <w:rPr>
      <w:sz w:val="36"/>
    </w:rPr>
  </w:style>
  <w:style w:type="paragraph" w:customStyle="1" w:styleId="tty80indent">
    <w:name w:val="tty80 indent"/>
    <w:basedOn w:val="tty80"/>
    <w:rsid w:val="000167DE"/>
    <w:pPr>
      <w:ind w:left="2895"/>
    </w:pPr>
  </w:style>
  <w:style w:type="paragraph" w:customStyle="1" w:styleId="TOCHeading1">
    <w:name w:val="TOC Heading1"/>
    <w:basedOn w:val="Normal"/>
    <w:rsid w:val="000167DE"/>
    <w:pPr>
      <w:keepNext/>
      <w:pageBreakBefore/>
      <w:pBdr>
        <w:top w:val="single" w:sz="30" w:space="26" w:color="auto"/>
      </w:pBdr>
      <w:spacing w:before="960" w:after="960"/>
      <w:ind w:left="2520"/>
    </w:pPr>
    <w:rPr>
      <w:sz w:val="36"/>
    </w:rPr>
  </w:style>
  <w:style w:type="character" w:customStyle="1" w:styleId="ChapterTitle">
    <w:name w:val="Chapter Title"/>
    <w:basedOn w:val="DefaultParagraphFont"/>
    <w:rsid w:val="000167DE"/>
  </w:style>
  <w:style w:type="paragraph" w:customStyle="1" w:styleId="Legal">
    <w:name w:val="Legal"/>
    <w:basedOn w:val="Normal"/>
    <w:rsid w:val="000167DE"/>
    <w:pPr>
      <w:spacing w:after="240"/>
      <w:ind w:left="2160"/>
    </w:pPr>
    <w:rPr>
      <w:rFonts w:ascii="Times" w:hAnsi="Times"/>
    </w:rPr>
  </w:style>
  <w:style w:type="character" w:customStyle="1" w:styleId="HighlightedVariable">
    <w:name w:val="Highlighted Variable"/>
    <w:rsid w:val="000167DE"/>
    <w:rPr>
      <w:color w:val="0000FF"/>
    </w:rPr>
  </w:style>
  <w:style w:type="paragraph" w:customStyle="1" w:styleId="Note">
    <w:name w:val="Note"/>
    <w:basedOn w:val="BodyText"/>
    <w:rsid w:val="000167DE"/>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customStyle="1" w:styleId="TableHeading">
    <w:name w:val="Table Heading"/>
    <w:basedOn w:val="TableText"/>
    <w:rsid w:val="000167DE"/>
    <w:pPr>
      <w:spacing w:before="120" w:after="120"/>
    </w:pPr>
    <w:rPr>
      <w:b/>
    </w:rPr>
  </w:style>
  <w:style w:type="paragraph" w:styleId="MacroText">
    <w:name w:val="macro"/>
    <w:semiHidden/>
    <w:rsid w:val="000167DE"/>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Narrow" w:hAnsi="Arial Narrow"/>
      <w:lang w:val="en-US" w:eastAsia="en-US"/>
    </w:rPr>
  </w:style>
  <w:style w:type="paragraph" w:styleId="TOC4">
    <w:name w:val="toc 4"/>
    <w:basedOn w:val="Normal"/>
    <w:next w:val="Normal"/>
    <w:uiPriority w:val="39"/>
    <w:rsid w:val="000167DE"/>
    <w:pPr>
      <w:tabs>
        <w:tab w:val="right" w:leader="dot" w:pos="10080"/>
      </w:tabs>
      <w:ind w:left="3240"/>
    </w:pPr>
    <w:rPr>
      <w:sz w:val="18"/>
    </w:rPr>
  </w:style>
  <w:style w:type="paragraph" w:customStyle="1" w:styleId="Title-Major">
    <w:name w:val="Title-Major"/>
    <w:basedOn w:val="Title"/>
    <w:rsid w:val="000167DE"/>
    <w:rPr>
      <w:smallCaps/>
    </w:rPr>
  </w:style>
  <w:style w:type="paragraph" w:customStyle="1" w:styleId="RouteTitle">
    <w:name w:val="Route Title"/>
    <w:basedOn w:val="Normal"/>
    <w:rsid w:val="000167DE"/>
    <w:pPr>
      <w:keepLines/>
      <w:spacing w:after="120"/>
      <w:ind w:left="2520" w:right="720"/>
    </w:pPr>
    <w:rPr>
      <w:sz w:val="36"/>
    </w:rPr>
  </w:style>
  <w:style w:type="character" w:styleId="PageNumber">
    <w:name w:val="page number"/>
    <w:basedOn w:val="DefaultParagraphFont"/>
    <w:rsid w:val="000167DE"/>
  </w:style>
  <w:style w:type="paragraph" w:styleId="TOC6">
    <w:name w:val="toc 6"/>
    <w:basedOn w:val="Normal"/>
    <w:next w:val="Normal"/>
    <w:uiPriority w:val="39"/>
    <w:rsid w:val="000167DE"/>
    <w:pPr>
      <w:ind w:left="1200"/>
    </w:pPr>
    <w:rPr>
      <w:rFonts w:ascii="Times New Roman" w:hAnsi="Times New Roman"/>
      <w:sz w:val="24"/>
    </w:rPr>
  </w:style>
  <w:style w:type="paragraph" w:styleId="TOC7">
    <w:name w:val="toc 7"/>
    <w:basedOn w:val="Normal"/>
    <w:next w:val="Normal"/>
    <w:uiPriority w:val="39"/>
    <w:rsid w:val="000167DE"/>
    <w:pPr>
      <w:ind w:left="1440"/>
    </w:pPr>
    <w:rPr>
      <w:rFonts w:ascii="Times New Roman" w:hAnsi="Times New Roman"/>
      <w:sz w:val="24"/>
    </w:rPr>
  </w:style>
  <w:style w:type="paragraph" w:styleId="TOC8">
    <w:name w:val="toc 8"/>
    <w:basedOn w:val="Normal"/>
    <w:next w:val="Normal"/>
    <w:uiPriority w:val="39"/>
    <w:rsid w:val="000167DE"/>
    <w:pPr>
      <w:ind w:left="1680"/>
    </w:pPr>
    <w:rPr>
      <w:rFonts w:ascii="Times New Roman" w:hAnsi="Times New Roman"/>
      <w:sz w:val="24"/>
    </w:rPr>
  </w:style>
  <w:style w:type="paragraph" w:styleId="TOC9">
    <w:name w:val="toc 9"/>
    <w:basedOn w:val="Normal"/>
    <w:next w:val="Normal"/>
    <w:uiPriority w:val="39"/>
    <w:rsid w:val="000167DE"/>
    <w:pPr>
      <w:ind w:left="1920"/>
    </w:pPr>
    <w:rPr>
      <w:rFonts w:ascii="Times New Roman" w:hAnsi="Times New Roman"/>
      <w:sz w:val="24"/>
    </w:rPr>
  </w:style>
  <w:style w:type="paragraph" w:styleId="BodyText2">
    <w:name w:val="Body Text 2"/>
    <w:basedOn w:val="Normal"/>
    <w:rsid w:val="000167DE"/>
    <w:rPr>
      <w:i/>
    </w:rPr>
  </w:style>
  <w:style w:type="paragraph" w:styleId="ListBullet">
    <w:name w:val="List Bullet"/>
    <w:basedOn w:val="Normal"/>
    <w:rsid w:val="000167DE"/>
    <w:pPr>
      <w:tabs>
        <w:tab w:val="left" w:pos="360"/>
      </w:tabs>
      <w:ind w:left="360" w:hanging="360"/>
    </w:pPr>
  </w:style>
  <w:style w:type="paragraph" w:styleId="BodyText3">
    <w:name w:val="Body Text 3"/>
    <w:basedOn w:val="Normal"/>
    <w:rsid w:val="000167DE"/>
    <w:rPr>
      <w:i/>
    </w:rPr>
  </w:style>
  <w:style w:type="character" w:styleId="Hyperlink">
    <w:name w:val="Hyperlink"/>
    <w:rsid w:val="000167DE"/>
    <w:rPr>
      <w:color w:val="0000FF"/>
      <w:u w:val="single"/>
    </w:rPr>
  </w:style>
  <w:style w:type="character" w:styleId="FollowedHyperlink">
    <w:name w:val="FollowedHyperlink"/>
    <w:rsid w:val="000167DE"/>
    <w:rPr>
      <w:color w:val="800080"/>
      <w:u w:val="single"/>
    </w:rPr>
  </w:style>
  <w:style w:type="paragraph" w:customStyle="1" w:styleId="AISHeading3">
    <w:name w:val="AIS Heading 3"/>
    <w:next w:val="Normal"/>
    <w:rsid w:val="000167DE"/>
    <w:pPr>
      <w:numPr>
        <w:ilvl w:val="2"/>
        <w:numId w:val="1"/>
      </w:numPr>
      <w:spacing w:before="300"/>
      <w:outlineLvl w:val="2"/>
    </w:pPr>
    <w:rPr>
      <w:rFonts w:ascii="Helvetica" w:hAnsi="Helvetica"/>
      <w:b/>
      <w:i/>
      <w:sz w:val="22"/>
      <w:lang w:val="en-US" w:eastAsia="en-US"/>
    </w:rPr>
  </w:style>
  <w:style w:type="paragraph" w:customStyle="1" w:styleId="AISHeading1">
    <w:name w:val="AIS Heading 1"/>
    <w:next w:val="Normal"/>
    <w:autoRedefine/>
    <w:rsid w:val="005C5486"/>
    <w:pPr>
      <w:pageBreakBefore/>
      <w:numPr>
        <w:numId w:val="3"/>
      </w:numPr>
      <w:pBdr>
        <w:bottom w:val="single" w:sz="2" w:space="1" w:color="auto"/>
      </w:pBdr>
      <w:tabs>
        <w:tab w:val="left" w:pos="0"/>
      </w:tabs>
      <w:spacing w:before="360" w:after="240"/>
      <w:outlineLvl w:val="0"/>
    </w:pPr>
    <w:rPr>
      <w:rFonts w:ascii="Arial" w:hAnsi="Arial" w:cs="Arial"/>
      <w:b/>
      <w:sz w:val="36"/>
      <w:lang w:eastAsia="en-US"/>
    </w:rPr>
  </w:style>
  <w:style w:type="paragraph" w:customStyle="1" w:styleId="AISHeading4">
    <w:name w:val="AIS Heading 4"/>
    <w:next w:val="Normal"/>
    <w:rsid w:val="000167DE"/>
    <w:pPr>
      <w:numPr>
        <w:ilvl w:val="3"/>
        <w:numId w:val="1"/>
      </w:numPr>
      <w:spacing w:before="240"/>
      <w:outlineLvl w:val="3"/>
    </w:pPr>
    <w:rPr>
      <w:rFonts w:ascii="Helvetica" w:hAnsi="Helvetica"/>
      <w:u w:val="single"/>
      <w:lang w:val="en-US" w:eastAsia="en-US"/>
    </w:rPr>
  </w:style>
  <w:style w:type="paragraph" w:customStyle="1" w:styleId="AISHeading2">
    <w:name w:val="AIS Heading 2"/>
    <w:next w:val="Normal"/>
    <w:rsid w:val="000167DE"/>
    <w:pPr>
      <w:numPr>
        <w:ilvl w:val="1"/>
        <w:numId w:val="1"/>
      </w:numPr>
      <w:spacing w:before="640"/>
      <w:outlineLvl w:val="1"/>
    </w:pPr>
    <w:rPr>
      <w:rFonts w:ascii="Helvetica" w:hAnsi="Helvetica"/>
      <w:b/>
      <w:sz w:val="26"/>
      <w:lang w:val="en-US" w:eastAsia="en-US"/>
    </w:rPr>
  </w:style>
  <w:style w:type="paragraph" w:customStyle="1" w:styleId="AISHeading5">
    <w:name w:val="AIS Heading 5"/>
    <w:next w:val="Normal"/>
    <w:rsid w:val="000167DE"/>
    <w:pPr>
      <w:numPr>
        <w:ilvl w:val="4"/>
        <w:numId w:val="1"/>
      </w:numPr>
      <w:spacing w:before="240"/>
      <w:outlineLvl w:val="4"/>
    </w:pPr>
    <w:rPr>
      <w:rFonts w:ascii="Helvetica" w:hAnsi="Helvetica"/>
      <w:i/>
      <w:sz w:val="18"/>
      <w:lang w:val="en-US" w:eastAsia="en-US"/>
    </w:rPr>
  </w:style>
  <w:style w:type="paragraph" w:customStyle="1" w:styleId="StyleAISHeading2Justified">
    <w:name w:val="Style AIS Heading 2 + Justified"/>
    <w:basedOn w:val="AISHeading2"/>
    <w:rsid w:val="000167DE"/>
    <w:pPr>
      <w:numPr>
        <w:numId w:val="0"/>
      </w:numPr>
      <w:tabs>
        <w:tab w:val="left" w:pos="851"/>
        <w:tab w:val="num" w:pos="2736"/>
      </w:tabs>
      <w:ind w:left="2736" w:hanging="576"/>
      <w:jc w:val="both"/>
    </w:pPr>
    <w:rPr>
      <w:bCs/>
    </w:rPr>
  </w:style>
  <w:style w:type="paragraph" w:styleId="BalloonText">
    <w:name w:val="Balloon Text"/>
    <w:basedOn w:val="Normal"/>
    <w:semiHidden/>
    <w:rsid w:val="000167DE"/>
    <w:rPr>
      <w:rFonts w:ascii="Tahoma" w:hAnsi="Tahoma" w:cs="Tahoma"/>
      <w:sz w:val="16"/>
      <w:szCs w:val="16"/>
    </w:rPr>
  </w:style>
  <w:style w:type="paragraph" w:customStyle="1" w:styleId="AISBodyText">
    <w:name w:val="AIS  Body Text"/>
    <w:rsid w:val="000167DE"/>
    <w:pPr>
      <w:spacing w:before="120" w:line="240" w:lineRule="atLeast"/>
      <w:ind w:left="2160"/>
    </w:pPr>
    <w:rPr>
      <w:rFonts w:ascii="AGaramond" w:eastAsia="MS Mincho" w:hAnsi="AGaramond"/>
      <w:sz w:val="22"/>
      <w:lang w:val="en-US" w:eastAsia="en-US"/>
    </w:rPr>
  </w:style>
  <w:style w:type="paragraph" w:customStyle="1" w:styleId="StyleAISHeading3Justified">
    <w:name w:val="Style AIS Heading 3 + Justified"/>
    <w:basedOn w:val="AISHeading3"/>
    <w:rsid w:val="000167DE"/>
    <w:pPr>
      <w:tabs>
        <w:tab w:val="left" w:pos="1418"/>
        <w:tab w:val="num" w:pos="2880"/>
      </w:tabs>
      <w:ind w:left="2880" w:hanging="720"/>
      <w:jc w:val="both"/>
    </w:pPr>
    <w:rPr>
      <w:bCs/>
      <w:iCs/>
    </w:rPr>
  </w:style>
  <w:style w:type="character" w:styleId="Emphasis">
    <w:name w:val="Emphasis"/>
    <w:qFormat/>
    <w:rsid w:val="00FD3E40"/>
    <w:rPr>
      <w:i/>
      <w:iCs/>
    </w:rPr>
  </w:style>
  <w:style w:type="paragraph" w:styleId="DocumentMap">
    <w:name w:val="Document Map"/>
    <w:basedOn w:val="Normal"/>
    <w:link w:val="DocumentMapChar"/>
    <w:rsid w:val="00B45C02"/>
    <w:rPr>
      <w:rFonts w:ascii="Tahoma" w:hAnsi="Tahoma"/>
      <w:sz w:val="16"/>
      <w:szCs w:val="16"/>
    </w:rPr>
  </w:style>
  <w:style w:type="character" w:customStyle="1" w:styleId="DocumentMapChar">
    <w:name w:val="Document Map Char"/>
    <w:link w:val="DocumentMap"/>
    <w:rsid w:val="00B45C02"/>
    <w:rPr>
      <w:rFonts w:ascii="Tahoma" w:hAnsi="Tahoma" w:cs="Tahoma"/>
      <w:sz w:val="16"/>
      <w:szCs w:val="16"/>
      <w:lang w:val="en-US" w:eastAsia="en-US"/>
    </w:rPr>
  </w:style>
  <w:style w:type="paragraph" w:styleId="ListParagraph">
    <w:name w:val="List Paragraph"/>
    <w:basedOn w:val="Normal"/>
    <w:uiPriority w:val="34"/>
    <w:qFormat/>
    <w:rsid w:val="00F37290"/>
    <w:pPr>
      <w:ind w:left="720"/>
      <w:contextualSpacing/>
    </w:pPr>
  </w:style>
  <w:style w:type="character" w:styleId="Strong">
    <w:name w:val="Strong"/>
    <w:basedOn w:val="DefaultParagraphFont"/>
    <w:uiPriority w:val="22"/>
    <w:qFormat/>
    <w:rsid w:val="005301D4"/>
    <w:rPr>
      <w:b/>
      <w:bCs/>
    </w:rPr>
  </w:style>
  <w:style w:type="paragraph" w:styleId="NormalWeb">
    <w:name w:val="Normal (Web)"/>
    <w:basedOn w:val="Normal"/>
    <w:uiPriority w:val="99"/>
    <w:unhideWhenUsed/>
    <w:rsid w:val="00D5150E"/>
    <w:pPr>
      <w:overflowPunct/>
      <w:autoSpaceDE/>
      <w:autoSpaceDN/>
      <w:adjustRightInd/>
      <w:spacing w:before="144" w:after="144"/>
      <w:textAlignment w:val="auto"/>
    </w:pPr>
    <w:rPr>
      <w:rFonts w:ascii="Arial" w:hAnsi="Arial" w:cs="Arial"/>
      <w:color w:val="000000"/>
      <w:lang w:val="en-GB" w:eastAsia="en-GB"/>
    </w:rPr>
  </w:style>
  <w:style w:type="character" w:customStyle="1" w:styleId="TitleChar">
    <w:name w:val="Title Char"/>
    <w:link w:val="Title"/>
    <w:rsid w:val="004E0E48"/>
    <w:rPr>
      <w:rFonts w:ascii="Book Antiqua" w:hAnsi="Book Antiqua"/>
      <w:sz w:val="48"/>
      <w:lang w:val="en-US" w:eastAsia="en-US"/>
    </w:rPr>
  </w:style>
  <w:style w:type="character" w:styleId="CommentReference">
    <w:name w:val="annotation reference"/>
    <w:basedOn w:val="DefaultParagraphFont"/>
    <w:rsid w:val="00C33690"/>
    <w:rPr>
      <w:sz w:val="16"/>
      <w:szCs w:val="16"/>
    </w:rPr>
  </w:style>
  <w:style w:type="paragraph" w:styleId="CommentText">
    <w:name w:val="annotation text"/>
    <w:basedOn w:val="Normal"/>
    <w:link w:val="CommentTextChar"/>
    <w:rsid w:val="00C33690"/>
  </w:style>
  <w:style w:type="character" w:customStyle="1" w:styleId="CommentTextChar">
    <w:name w:val="Comment Text Char"/>
    <w:basedOn w:val="DefaultParagraphFont"/>
    <w:link w:val="CommentText"/>
    <w:rsid w:val="00C33690"/>
    <w:rPr>
      <w:rFonts w:ascii="Book Antiqua" w:hAnsi="Book Antiqua"/>
      <w:lang w:val="en-US" w:eastAsia="en-US"/>
    </w:rPr>
  </w:style>
  <w:style w:type="paragraph" w:styleId="CommentSubject">
    <w:name w:val="annotation subject"/>
    <w:basedOn w:val="CommentText"/>
    <w:next w:val="CommentText"/>
    <w:link w:val="CommentSubjectChar"/>
    <w:rsid w:val="00C33690"/>
    <w:rPr>
      <w:b/>
      <w:bCs/>
    </w:rPr>
  </w:style>
  <w:style w:type="character" w:customStyle="1" w:styleId="CommentSubjectChar">
    <w:name w:val="Comment Subject Char"/>
    <w:basedOn w:val="CommentTextChar"/>
    <w:link w:val="CommentSubject"/>
    <w:rsid w:val="00C33690"/>
    <w:rPr>
      <w:rFonts w:ascii="Book Antiqua" w:hAnsi="Book Antiqua"/>
      <w:b/>
      <w:bCs/>
      <w:lang w:val="en-US" w:eastAsia="en-US"/>
    </w:rPr>
  </w:style>
  <w:style w:type="paragraph" w:styleId="Revision">
    <w:name w:val="Revision"/>
    <w:hidden/>
    <w:uiPriority w:val="99"/>
    <w:semiHidden/>
    <w:rsid w:val="00BB7682"/>
    <w:rPr>
      <w:rFonts w:ascii="Book Antiqua" w:hAnsi="Book Antiqua"/>
      <w:lang w:val="en-US" w:eastAsia="en-US"/>
    </w:rPr>
  </w:style>
  <w:style w:type="character" w:customStyle="1" w:styleId="FooterChar">
    <w:name w:val="Footer Char"/>
    <w:basedOn w:val="DefaultParagraphFont"/>
    <w:link w:val="Footer"/>
    <w:uiPriority w:val="99"/>
    <w:rsid w:val="00490558"/>
    <w:rPr>
      <w:rFonts w:ascii="Book Antiqua" w:hAnsi="Book Antiqua"/>
      <w:sz w:val="16"/>
      <w:lang w:val="en-US" w:eastAsia="en-US"/>
    </w:rPr>
  </w:style>
  <w:style w:type="table" w:styleId="TableGrid">
    <w:name w:val="Table Grid"/>
    <w:basedOn w:val="TableNormal"/>
    <w:rsid w:val="004F64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856742">
      <w:bodyDiv w:val="1"/>
      <w:marLeft w:val="0"/>
      <w:marRight w:val="0"/>
      <w:marTop w:val="0"/>
      <w:marBottom w:val="0"/>
      <w:divBdr>
        <w:top w:val="none" w:sz="0" w:space="0" w:color="auto"/>
        <w:left w:val="none" w:sz="0" w:space="0" w:color="auto"/>
        <w:bottom w:val="none" w:sz="0" w:space="0" w:color="auto"/>
        <w:right w:val="none" w:sz="0" w:space="0" w:color="auto"/>
      </w:divBdr>
    </w:div>
    <w:div w:id="611088907">
      <w:bodyDiv w:val="1"/>
      <w:marLeft w:val="0"/>
      <w:marRight w:val="0"/>
      <w:marTop w:val="0"/>
      <w:marBottom w:val="0"/>
      <w:divBdr>
        <w:top w:val="none" w:sz="0" w:space="0" w:color="auto"/>
        <w:left w:val="none" w:sz="0" w:space="0" w:color="auto"/>
        <w:bottom w:val="none" w:sz="0" w:space="0" w:color="auto"/>
        <w:right w:val="none" w:sz="0" w:space="0" w:color="auto"/>
      </w:divBdr>
    </w:div>
    <w:div w:id="686372494">
      <w:bodyDiv w:val="1"/>
      <w:marLeft w:val="0"/>
      <w:marRight w:val="0"/>
      <w:marTop w:val="0"/>
      <w:marBottom w:val="0"/>
      <w:divBdr>
        <w:top w:val="none" w:sz="0" w:space="0" w:color="auto"/>
        <w:left w:val="none" w:sz="0" w:space="0" w:color="auto"/>
        <w:bottom w:val="none" w:sz="0" w:space="0" w:color="auto"/>
        <w:right w:val="none" w:sz="0" w:space="0" w:color="auto"/>
      </w:divBdr>
    </w:div>
    <w:div w:id="1252817855">
      <w:bodyDiv w:val="1"/>
      <w:marLeft w:val="0"/>
      <w:marRight w:val="0"/>
      <w:marTop w:val="0"/>
      <w:marBottom w:val="0"/>
      <w:divBdr>
        <w:top w:val="none" w:sz="0" w:space="0" w:color="auto"/>
        <w:left w:val="none" w:sz="0" w:space="0" w:color="auto"/>
        <w:bottom w:val="none" w:sz="0" w:space="0" w:color="auto"/>
        <w:right w:val="none" w:sz="0" w:space="0" w:color="auto"/>
      </w:divBdr>
    </w:div>
    <w:div w:id="1279795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qfis-web-serv1/QfisP2P/Login/Login.aspx?ReturnUrl=%2fQfisP2P%2fDefault.aspx"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package" Target="embeddings/Microsoft_Visio_Drawing1.vsdx"/><Relationship Id="rId23"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www.qub.ac.uk/directorates/FinanceDirectorate/Qfi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 Id="rId22" Type="http://schemas.openxmlformats.org/officeDocument/2006/relationships/image" Target="media/image7.png"/><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om2\Projects\aimtes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122F3F85DEBB8428008ABE54B203BF3" ma:contentTypeVersion="0" ma:contentTypeDescription="Create a new document." ma:contentTypeScope="" ma:versionID="630cf6e51275898ae107cf9a032233ef">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E09B2-9A9B-44A0-8DD7-AB57488FD092}">
  <ds:schemaRefs>
    <ds:schemaRef ds:uri="http://schemas.microsoft.com/sharepoint/v3/contenttype/forms"/>
  </ds:schemaRefs>
</ds:datastoreItem>
</file>

<file path=customXml/itemProps2.xml><?xml version="1.0" encoding="utf-8"?>
<ds:datastoreItem xmlns:ds="http://schemas.openxmlformats.org/officeDocument/2006/customXml" ds:itemID="{D21FF603-A983-47F6-9CCD-3115BDB50E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286A801-1006-4974-BC8F-7B1E2BFB018C}">
  <ds:schemaRefs>
    <ds:schemaRef ds:uri="http://schemas.microsoft.com/office/2006/documentManagement/types"/>
    <ds:schemaRef ds:uri="http://purl.org/dc/dcmitype/"/>
    <ds:schemaRef ds:uri="http://purl.org/dc/elements/1.1/"/>
    <ds:schemaRef ds:uri="http://www.w3.org/XML/1998/namespace"/>
    <ds:schemaRef ds:uri="http://purl.org/dc/terms/"/>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3C4CA2CF-5CBF-4F16-8F6C-5F4EB2395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aimtest.dot</Template>
  <TotalTime>64</TotalTime>
  <Pages>11</Pages>
  <Words>1408</Words>
  <Characters>8026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Quality Plan (Including SOA)</vt:lpstr>
    </vt:vector>
  </TitlesOfParts>
  <Company>Oracle Corporation</Company>
  <LinksUpToDate>false</LinksUpToDate>
  <CharactersWithSpaces>9416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Plan (Including SOA)</dc:title>
  <dc:subject/>
  <dc:creator>Oracle Internal Systems</dc:creator>
  <cp:keywords/>
  <dc:description>Copyright © 1995, Oracle Corporation.  All rights reserved.</dc:description>
  <cp:lastModifiedBy>agresso</cp:lastModifiedBy>
  <cp:revision>12</cp:revision>
  <cp:lastPrinted>2015-06-02T15:46:00Z</cp:lastPrinted>
  <dcterms:created xsi:type="dcterms:W3CDTF">2015-05-12T19:56:00Z</dcterms:created>
  <dcterms:modified xsi:type="dcterms:W3CDTF">2015-08-14T15:45:00Z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0x010100A122F3F85DEBB8428008ABE54B203BF3</vt:lpwstr>
  </property>
  <property fmtid="{D5CDD505-2E9C-101B-9397-08002B2CF9AE}" pid="3" name="TemplateUrl">
    <vt:lpwstr/>
  </property>
  <property fmtid="{D5CDD505-2E9C-101B-9397-08002B2CF9AE}" pid="4" name="Order">
    <vt:r8>154500</vt:r8>
  </property>
  <property fmtid="{D5CDD505-2E9C-101B-9397-08002B2CF9AE}" pid="5" name="xd_Signature">
    <vt:bool>false</vt:bool>
  </property>
  <property fmtid="{D5CDD505-2E9C-101B-9397-08002B2CF9AE}" pid="6" name="xd_ProgID">
    <vt:lpwstr/>
  </property>
</Properties>
</file>