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5539C3" w14:textId="77777777" w:rsidR="008C3D5E" w:rsidRDefault="008C3D5E" w:rsidP="008C3D5E">
      <w:pPr>
        <w:jc w:val="both"/>
        <w:rPr>
          <w:rFonts w:ascii="Arial" w:hAnsi="Arial" w:cs="Arial"/>
          <w:sz w:val="22"/>
          <w:szCs w:val="22"/>
          <w:lang w:val="en-GB"/>
        </w:rPr>
      </w:pPr>
    </w:p>
    <w:p w14:paraId="5195BD43" w14:textId="77777777" w:rsidR="008C3D5E" w:rsidRDefault="008C3D5E" w:rsidP="008C3D5E">
      <w:pPr>
        <w:jc w:val="both"/>
        <w:rPr>
          <w:rFonts w:ascii="Arial" w:hAnsi="Arial" w:cs="Arial"/>
          <w:sz w:val="22"/>
          <w:szCs w:val="22"/>
          <w:lang w:val="en-GB"/>
        </w:rPr>
      </w:pPr>
    </w:p>
    <w:p w14:paraId="788AA1DB" w14:textId="77777777" w:rsidR="008C3D5E" w:rsidRDefault="008C3D5E" w:rsidP="008C3D5E">
      <w:pPr>
        <w:jc w:val="both"/>
        <w:rPr>
          <w:rFonts w:ascii="Arial" w:hAnsi="Arial" w:cs="Arial"/>
          <w:sz w:val="22"/>
          <w:szCs w:val="22"/>
          <w:lang w:val="en-GB"/>
        </w:rPr>
      </w:pPr>
    </w:p>
    <w:p w14:paraId="79704BB0" w14:textId="77777777" w:rsidR="008C3D5E" w:rsidRDefault="008C3D5E" w:rsidP="008C3D5E">
      <w:pPr>
        <w:pStyle w:val="Title"/>
        <w:ind w:left="567"/>
        <w:jc w:val="center"/>
        <w:rPr>
          <w:rStyle w:val="HighlightedVariable"/>
          <w:rFonts w:ascii="Arial" w:hAnsi="Arial" w:cs="Arial"/>
          <w:b/>
          <w:color w:val="auto"/>
          <w:sz w:val="72"/>
          <w:szCs w:val="72"/>
          <w:lang w:val="en-GB"/>
        </w:rPr>
      </w:pPr>
    </w:p>
    <w:p w14:paraId="641485F6" w14:textId="4611E0C6" w:rsidR="008C3D5E" w:rsidRPr="0050633B" w:rsidRDefault="0050633B" w:rsidP="008C3D5E">
      <w:pPr>
        <w:pStyle w:val="Title"/>
        <w:ind w:left="567"/>
        <w:jc w:val="center"/>
        <w:rPr>
          <w:rStyle w:val="HighlightedVariable"/>
          <w:rFonts w:ascii="Arial" w:hAnsi="Arial" w:cs="Arial"/>
          <w:b/>
          <w:color w:val="auto"/>
          <w:sz w:val="56"/>
          <w:szCs w:val="56"/>
          <w:lang w:val="en-GB"/>
        </w:rPr>
      </w:pPr>
      <w:r w:rsidRPr="0050633B">
        <w:rPr>
          <w:rStyle w:val="HighlightedVariable"/>
          <w:rFonts w:ascii="Arial" w:hAnsi="Arial" w:cs="Arial"/>
          <w:b/>
          <w:color w:val="auto"/>
          <w:sz w:val="56"/>
          <w:szCs w:val="56"/>
          <w:lang w:val="en-GB"/>
        </w:rPr>
        <w:t>Queen’s University Belfast</w:t>
      </w:r>
    </w:p>
    <w:p w14:paraId="02642548" w14:textId="77777777" w:rsidR="008C3D5E" w:rsidRPr="0050633B" w:rsidRDefault="008C3D5E" w:rsidP="008C3D5E">
      <w:pPr>
        <w:pStyle w:val="Title"/>
        <w:ind w:left="0"/>
        <w:jc w:val="center"/>
        <w:rPr>
          <w:rStyle w:val="HighlightedVariable"/>
          <w:rFonts w:ascii="Arial" w:hAnsi="Arial" w:cs="Arial"/>
          <w:b/>
          <w:color w:val="auto"/>
          <w:sz w:val="56"/>
          <w:szCs w:val="56"/>
        </w:rPr>
      </w:pPr>
      <w:r w:rsidRPr="0050633B">
        <w:rPr>
          <w:rStyle w:val="HighlightedVariable"/>
          <w:rFonts w:ascii="Arial" w:hAnsi="Arial" w:cs="Arial"/>
          <w:b/>
          <w:color w:val="auto"/>
          <w:sz w:val="56"/>
          <w:szCs w:val="56"/>
          <w:lang w:val="en-GB"/>
        </w:rPr>
        <w:t>Procure-To-Pay (P2P)</w:t>
      </w:r>
    </w:p>
    <w:p w14:paraId="56F6F8BF" w14:textId="77777777" w:rsidR="008C3D5E" w:rsidRDefault="008C3D5E" w:rsidP="008C3D5E">
      <w:pPr>
        <w:jc w:val="center"/>
        <w:rPr>
          <w:rFonts w:ascii="Arial" w:hAnsi="Arial" w:cs="Arial"/>
          <w:sz w:val="22"/>
          <w:szCs w:val="22"/>
          <w:lang w:val="en-GB"/>
        </w:rPr>
      </w:pPr>
      <w:r>
        <w:rPr>
          <w:rFonts w:ascii="Arial" w:hAnsi="Arial" w:cs="Arial"/>
          <w:noProof/>
          <w:sz w:val="22"/>
          <w:szCs w:val="22"/>
          <w:lang w:val="en-GB" w:eastAsia="en-GB"/>
        </w:rPr>
        <w:drawing>
          <wp:inline distT="0" distB="0" distL="0" distR="0" wp14:anchorId="3FB78C95" wp14:editId="7F98F582">
            <wp:extent cx="3028950" cy="2019300"/>
            <wp:effectExtent l="0" t="0" r="0" b="0"/>
            <wp:docPr id="4" name="Picture 4" descr="C:\Documents and Settings\DALY\Local Settings\Temp\Temporary Directory 2 for P2P Ident-2.zip\P2P Ident\JPEG\P2P Ident_Final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DALY\Local Settings\Temp\Temporary Directory 2 for P2P Ident-2.zip\P2P Ident\JPEG\P2P Ident_Final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28950" cy="2019300"/>
                    </a:xfrm>
                    <a:prstGeom prst="rect">
                      <a:avLst/>
                    </a:prstGeom>
                    <a:noFill/>
                    <a:ln>
                      <a:noFill/>
                    </a:ln>
                  </pic:spPr>
                </pic:pic>
              </a:graphicData>
            </a:graphic>
          </wp:inline>
        </w:drawing>
      </w:r>
    </w:p>
    <w:p w14:paraId="5BB19D11" w14:textId="77777777" w:rsidR="008C3D5E" w:rsidRPr="00952BBE" w:rsidRDefault="008C3D5E" w:rsidP="008C3D5E">
      <w:pPr>
        <w:jc w:val="center"/>
        <w:rPr>
          <w:rFonts w:ascii="Arial" w:hAnsi="Arial" w:cs="Arial"/>
          <w:sz w:val="22"/>
          <w:szCs w:val="22"/>
          <w:lang w:val="en-GB"/>
        </w:rPr>
      </w:pPr>
    </w:p>
    <w:p w14:paraId="47E37250" w14:textId="77777777" w:rsidR="008C3D5E" w:rsidRPr="00952BBE" w:rsidRDefault="008C3D5E" w:rsidP="008C3D5E">
      <w:pPr>
        <w:jc w:val="center"/>
        <w:rPr>
          <w:rFonts w:ascii="Arial" w:hAnsi="Arial" w:cs="Arial"/>
          <w:sz w:val="22"/>
          <w:szCs w:val="22"/>
          <w:lang w:val="en-GB"/>
        </w:rPr>
      </w:pPr>
    </w:p>
    <w:p w14:paraId="7BA5386E" w14:textId="77777777" w:rsidR="008C3D5E" w:rsidRPr="00952BBE" w:rsidRDefault="008C3D5E" w:rsidP="008C3D5E">
      <w:pPr>
        <w:pStyle w:val="RouteTitle"/>
        <w:ind w:left="567"/>
        <w:jc w:val="center"/>
        <w:rPr>
          <w:rFonts w:ascii="Arial" w:hAnsi="Arial" w:cs="Arial"/>
          <w:sz w:val="22"/>
          <w:szCs w:val="22"/>
        </w:rPr>
      </w:pPr>
    </w:p>
    <w:p w14:paraId="0C72DE35" w14:textId="77777777" w:rsidR="008C3D5E" w:rsidRPr="00773E7E" w:rsidRDefault="008C3D5E" w:rsidP="008C3D5E">
      <w:pPr>
        <w:pStyle w:val="RouteTitle"/>
        <w:ind w:left="0" w:right="-46"/>
        <w:jc w:val="center"/>
        <w:rPr>
          <w:rFonts w:ascii="Arial" w:hAnsi="Arial" w:cs="Arial"/>
          <w:b/>
          <w:sz w:val="44"/>
          <w:szCs w:val="44"/>
          <w:u w:val="single"/>
        </w:rPr>
      </w:pPr>
      <w:r w:rsidRPr="00773E7E">
        <w:rPr>
          <w:rFonts w:ascii="Arial" w:hAnsi="Arial" w:cs="Arial"/>
          <w:b/>
          <w:sz w:val="44"/>
          <w:szCs w:val="44"/>
          <w:u w:val="single"/>
        </w:rPr>
        <w:t>Training Document</w:t>
      </w:r>
    </w:p>
    <w:p w14:paraId="1C2BA678" w14:textId="15813E55" w:rsidR="00D17B58" w:rsidRPr="00773E7E" w:rsidRDefault="000503C7" w:rsidP="008C3D5E">
      <w:pPr>
        <w:pStyle w:val="RouteTitle"/>
        <w:ind w:left="0" w:right="-46"/>
        <w:jc w:val="center"/>
        <w:rPr>
          <w:rFonts w:ascii="Arial" w:hAnsi="Arial" w:cs="Arial"/>
          <w:b/>
          <w:sz w:val="44"/>
          <w:szCs w:val="44"/>
        </w:rPr>
      </w:pPr>
      <w:r>
        <w:rPr>
          <w:rFonts w:ascii="Arial" w:hAnsi="Arial" w:cs="Arial"/>
          <w:b/>
          <w:sz w:val="44"/>
          <w:szCs w:val="44"/>
        </w:rPr>
        <w:t>Blanket Orders</w:t>
      </w:r>
    </w:p>
    <w:p w14:paraId="38D47112" w14:textId="77777777" w:rsidR="008C3D5E" w:rsidRPr="00952BBE" w:rsidRDefault="008C3D5E" w:rsidP="008C3D5E">
      <w:pPr>
        <w:pStyle w:val="BodyText"/>
        <w:ind w:left="567"/>
        <w:jc w:val="both"/>
        <w:rPr>
          <w:rFonts w:ascii="Arial" w:hAnsi="Arial" w:cs="Arial"/>
          <w:szCs w:val="22"/>
        </w:rPr>
      </w:pPr>
    </w:p>
    <w:p w14:paraId="4902957B" w14:textId="77777777" w:rsidR="008C3D5E" w:rsidRPr="00952BBE" w:rsidRDefault="008C3D5E" w:rsidP="008C3D5E">
      <w:pPr>
        <w:pStyle w:val="BodyText"/>
        <w:ind w:left="567"/>
        <w:jc w:val="both"/>
        <w:rPr>
          <w:rFonts w:ascii="Arial" w:hAnsi="Arial" w:cs="Arial"/>
          <w:szCs w:val="22"/>
        </w:rPr>
      </w:pPr>
    </w:p>
    <w:p w14:paraId="032D76A4" w14:textId="77777777" w:rsidR="008C3D5E" w:rsidRPr="00952BBE" w:rsidRDefault="008C3D5E" w:rsidP="008C3D5E">
      <w:pPr>
        <w:pStyle w:val="BodyText"/>
        <w:ind w:left="567"/>
        <w:jc w:val="both"/>
        <w:rPr>
          <w:rFonts w:ascii="Arial" w:hAnsi="Arial" w:cs="Arial"/>
          <w:szCs w:val="22"/>
        </w:rPr>
      </w:pPr>
    </w:p>
    <w:p w14:paraId="022D14B9" w14:textId="77777777" w:rsidR="008C3D5E" w:rsidRPr="00952BBE" w:rsidRDefault="008C3D5E" w:rsidP="008C3D5E">
      <w:pPr>
        <w:pStyle w:val="BodyText"/>
        <w:tabs>
          <w:tab w:val="left" w:pos="2410"/>
        </w:tabs>
        <w:ind w:left="567"/>
        <w:jc w:val="both"/>
        <w:rPr>
          <w:rStyle w:val="HighlightedVariable"/>
          <w:rFonts w:ascii="Arial" w:hAnsi="Arial" w:cs="Arial"/>
          <w:szCs w:val="22"/>
        </w:rPr>
      </w:pPr>
      <w:r w:rsidRPr="00952BBE">
        <w:rPr>
          <w:rFonts w:ascii="Arial" w:hAnsi="Arial" w:cs="Arial"/>
          <w:szCs w:val="22"/>
        </w:rPr>
        <w:tab/>
      </w:r>
    </w:p>
    <w:p w14:paraId="1680B7F5" w14:textId="77777777" w:rsidR="008C3D5E" w:rsidRDefault="008C3D5E" w:rsidP="008C3D5E">
      <w:pPr>
        <w:pStyle w:val="BodyText"/>
        <w:ind w:left="567"/>
        <w:jc w:val="both"/>
        <w:rPr>
          <w:rFonts w:ascii="Arial" w:hAnsi="Arial" w:cs="Arial"/>
          <w:szCs w:val="22"/>
          <w:lang w:val="fr-FR"/>
        </w:rPr>
      </w:pPr>
    </w:p>
    <w:p w14:paraId="631DE5B3" w14:textId="77777777" w:rsidR="008C3D5E" w:rsidRDefault="008C3D5E" w:rsidP="008C3D5E">
      <w:pPr>
        <w:pStyle w:val="BodyText"/>
        <w:ind w:left="567"/>
        <w:jc w:val="both"/>
        <w:rPr>
          <w:rFonts w:ascii="Arial" w:hAnsi="Arial" w:cs="Arial"/>
          <w:szCs w:val="22"/>
          <w:lang w:val="fr-FR"/>
        </w:rPr>
      </w:pPr>
    </w:p>
    <w:p w14:paraId="0D01E2FC" w14:textId="77777777" w:rsidR="008C3D5E" w:rsidRDefault="008C3D5E" w:rsidP="008C3D5E">
      <w:pPr>
        <w:pStyle w:val="BodyText"/>
        <w:ind w:left="567"/>
        <w:jc w:val="both"/>
        <w:rPr>
          <w:rFonts w:ascii="Arial" w:hAnsi="Arial" w:cs="Arial"/>
          <w:szCs w:val="22"/>
          <w:lang w:val="fr-FR"/>
        </w:rPr>
      </w:pPr>
    </w:p>
    <w:p w14:paraId="1C6D8E7A" w14:textId="77777777" w:rsidR="008C3D5E" w:rsidRDefault="008C3D5E" w:rsidP="008C3D5E">
      <w:pPr>
        <w:pStyle w:val="BodyText"/>
        <w:ind w:left="567"/>
        <w:jc w:val="both"/>
        <w:rPr>
          <w:rFonts w:ascii="Arial" w:hAnsi="Arial" w:cs="Arial"/>
          <w:szCs w:val="22"/>
          <w:lang w:val="fr-FR"/>
        </w:rPr>
      </w:pPr>
    </w:p>
    <w:p w14:paraId="31FFA940" w14:textId="77777777" w:rsidR="008C3D5E" w:rsidRDefault="008C3D5E" w:rsidP="008C3D5E">
      <w:pPr>
        <w:pStyle w:val="BodyText"/>
        <w:ind w:left="567"/>
        <w:jc w:val="both"/>
        <w:rPr>
          <w:rFonts w:ascii="Arial" w:hAnsi="Arial" w:cs="Arial"/>
          <w:szCs w:val="22"/>
          <w:lang w:val="fr-FR"/>
        </w:rPr>
      </w:pPr>
    </w:p>
    <w:p w14:paraId="380CC84E" w14:textId="77777777" w:rsidR="008C3D5E" w:rsidRDefault="008C3D5E" w:rsidP="008C3D5E">
      <w:pPr>
        <w:pStyle w:val="BodyText"/>
        <w:ind w:left="567"/>
        <w:jc w:val="both"/>
        <w:rPr>
          <w:rFonts w:ascii="Arial" w:hAnsi="Arial" w:cs="Arial"/>
          <w:szCs w:val="22"/>
          <w:lang w:val="fr-FR"/>
        </w:rPr>
      </w:pPr>
    </w:p>
    <w:p w14:paraId="6F083554" w14:textId="4681DE14" w:rsidR="00BE396E" w:rsidRDefault="00BE396E" w:rsidP="008C3D5E">
      <w:pPr>
        <w:pStyle w:val="BodyText"/>
        <w:ind w:left="567"/>
        <w:jc w:val="both"/>
        <w:rPr>
          <w:rFonts w:ascii="Arial" w:hAnsi="Arial" w:cs="Arial"/>
          <w:szCs w:val="22"/>
          <w:lang w:val="fr-FR"/>
        </w:rPr>
      </w:pPr>
    </w:p>
    <w:p w14:paraId="5B5AD3F2" w14:textId="77777777" w:rsidR="00BE396E" w:rsidRDefault="00BE396E" w:rsidP="008C3D5E">
      <w:pPr>
        <w:pStyle w:val="BodyText"/>
        <w:ind w:left="567"/>
        <w:jc w:val="both"/>
        <w:rPr>
          <w:rFonts w:ascii="Arial" w:hAnsi="Arial" w:cs="Arial"/>
          <w:szCs w:val="22"/>
          <w:lang w:val="fr-FR"/>
        </w:rPr>
      </w:pPr>
    </w:p>
    <w:p w14:paraId="5D6D19D2" w14:textId="77777777" w:rsidR="008C3D5E" w:rsidRDefault="008C3D5E" w:rsidP="008C3D5E">
      <w:pPr>
        <w:pStyle w:val="BodyText"/>
        <w:ind w:left="567"/>
        <w:jc w:val="both"/>
        <w:rPr>
          <w:rFonts w:ascii="Arial" w:hAnsi="Arial" w:cs="Arial"/>
          <w:szCs w:val="22"/>
          <w:lang w:val="fr-FR"/>
        </w:rPr>
      </w:pPr>
    </w:p>
    <w:p w14:paraId="3D84840D" w14:textId="593B4481" w:rsidR="008C3D5E" w:rsidRPr="00A36827" w:rsidRDefault="008C3D5E" w:rsidP="008C3D5E">
      <w:pPr>
        <w:pStyle w:val="BodyText"/>
        <w:ind w:left="567"/>
        <w:jc w:val="both"/>
        <w:rPr>
          <w:rFonts w:ascii="Arial" w:hAnsi="Arial" w:cs="Arial"/>
          <w:bCs/>
          <w:color w:val="000000"/>
          <w:sz w:val="22"/>
          <w:szCs w:val="22"/>
        </w:rPr>
      </w:pPr>
      <w:r w:rsidRPr="00A36827">
        <w:rPr>
          <w:rFonts w:ascii="Arial" w:hAnsi="Arial" w:cs="Arial"/>
          <w:sz w:val="22"/>
          <w:szCs w:val="22"/>
          <w:lang w:val="fr-FR"/>
        </w:rPr>
        <w:t>Document Reference :</w:t>
      </w:r>
      <w:r w:rsidRPr="00A36827">
        <w:rPr>
          <w:rFonts w:ascii="Arial" w:hAnsi="Arial" w:cs="Arial"/>
          <w:sz w:val="22"/>
          <w:szCs w:val="22"/>
          <w:lang w:val="fr-FR"/>
        </w:rPr>
        <w:tab/>
      </w:r>
      <w:bookmarkStart w:id="0" w:name="DocControlNumber"/>
      <w:r w:rsidRPr="00A36827">
        <w:rPr>
          <w:rFonts w:ascii="Arial" w:hAnsi="Arial" w:cs="Arial"/>
          <w:bCs/>
          <w:color w:val="000000"/>
          <w:sz w:val="22"/>
          <w:szCs w:val="22"/>
        </w:rPr>
        <w:t>P2P.TRAINING.</w:t>
      </w:r>
      <w:r w:rsidR="000503C7">
        <w:rPr>
          <w:rFonts w:ascii="Arial" w:hAnsi="Arial" w:cs="Arial"/>
          <w:bCs/>
          <w:color w:val="000000"/>
          <w:sz w:val="22"/>
          <w:szCs w:val="22"/>
        </w:rPr>
        <w:t>BLANKETORDERS</w:t>
      </w:r>
    </w:p>
    <w:p w14:paraId="1FCABCBE" w14:textId="77777777" w:rsidR="008C3D5E" w:rsidRPr="00A36827" w:rsidRDefault="008C3D5E" w:rsidP="008C3D5E">
      <w:pPr>
        <w:pStyle w:val="BodyText"/>
        <w:ind w:left="567"/>
        <w:jc w:val="both"/>
        <w:rPr>
          <w:rFonts w:ascii="Arial" w:hAnsi="Arial" w:cs="Arial"/>
          <w:bCs/>
          <w:color w:val="000000"/>
          <w:sz w:val="22"/>
          <w:szCs w:val="22"/>
        </w:rPr>
      </w:pPr>
      <w:r w:rsidRPr="00A36827">
        <w:rPr>
          <w:rFonts w:ascii="Arial" w:hAnsi="Arial" w:cs="Arial"/>
          <w:bCs/>
          <w:color w:val="000000"/>
          <w:sz w:val="22"/>
          <w:szCs w:val="22"/>
        </w:rPr>
        <w:t>Version:</w:t>
      </w:r>
      <w:r w:rsidRPr="00A36827">
        <w:rPr>
          <w:rFonts w:ascii="Arial" w:hAnsi="Arial" w:cs="Arial"/>
          <w:bCs/>
          <w:color w:val="000000"/>
          <w:sz w:val="22"/>
          <w:szCs w:val="22"/>
        </w:rPr>
        <w:tab/>
      </w:r>
      <w:r w:rsidRPr="00A36827">
        <w:rPr>
          <w:rFonts w:ascii="Arial" w:hAnsi="Arial" w:cs="Arial"/>
          <w:bCs/>
          <w:color w:val="000000"/>
          <w:sz w:val="22"/>
          <w:szCs w:val="22"/>
        </w:rPr>
        <w:tab/>
        <w:t>0.1</w:t>
      </w:r>
    </w:p>
    <w:bookmarkEnd w:id="0"/>
    <w:p w14:paraId="036A6385" w14:textId="77777777" w:rsidR="00A36827" w:rsidRPr="00A36827" w:rsidRDefault="00A36827" w:rsidP="00A36827">
      <w:pPr>
        <w:pStyle w:val="BodyText"/>
        <w:ind w:left="0" w:firstLine="567"/>
        <w:jc w:val="both"/>
        <w:rPr>
          <w:rFonts w:ascii="Arial" w:hAnsi="Arial" w:cs="Arial"/>
          <w:bCs/>
          <w:sz w:val="22"/>
          <w:szCs w:val="22"/>
        </w:rPr>
      </w:pPr>
      <w:r w:rsidRPr="00A36827">
        <w:rPr>
          <w:rFonts w:ascii="Arial" w:hAnsi="Arial" w:cs="Arial"/>
          <w:sz w:val="22"/>
          <w:szCs w:val="22"/>
          <w:lang w:val="en-GB"/>
        </w:rPr>
        <w:t xml:space="preserve">Last Save Date: </w:t>
      </w:r>
      <w:r w:rsidRPr="00A36827">
        <w:rPr>
          <w:rFonts w:ascii="Arial" w:hAnsi="Arial" w:cs="Arial"/>
          <w:sz w:val="22"/>
          <w:szCs w:val="22"/>
          <w:lang w:val="en-GB"/>
        </w:rPr>
        <w:tab/>
      </w:r>
      <w:r w:rsidRPr="00A36827">
        <w:rPr>
          <w:rFonts w:ascii="Arial" w:hAnsi="Arial" w:cs="Arial"/>
          <w:sz w:val="22"/>
          <w:szCs w:val="22"/>
          <w:lang w:val="en-GB"/>
        </w:rPr>
        <w:fldChar w:fldCharType="begin"/>
      </w:r>
      <w:r w:rsidRPr="00A36827">
        <w:rPr>
          <w:rFonts w:ascii="Arial" w:hAnsi="Arial" w:cs="Arial"/>
          <w:sz w:val="22"/>
          <w:szCs w:val="22"/>
          <w:lang w:val="en-GB"/>
        </w:rPr>
        <w:instrText xml:space="preserve"> SAVEDATE  \@ "d MMMM yyyy"  \* MERGEFORMAT </w:instrText>
      </w:r>
      <w:r w:rsidRPr="00A36827">
        <w:rPr>
          <w:rFonts w:ascii="Arial" w:hAnsi="Arial" w:cs="Arial"/>
          <w:sz w:val="22"/>
          <w:szCs w:val="22"/>
          <w:lang w:val="en-GB"/>
        </w:rPr>
        <w:fldChar w:fldCharType="separate"/>
      </w:r>
      <w:r w:rsidR="009B3654">
        <w:rPr>
          <w:rFonts w:ascii="Arial" w:hAnsi="Arial" w:cs="Arial"/>
          <w:noProof/>
          <w:sz w:val="22"/>
          <w:szCs w:val="22"/>
          <w:lang w:val="en-GB"/>
        </w:rPr>
        <w:t>30 July 2015</w:t>
      </w:r>
      <w:r w:rsidRPr="00A36827">
        <w:rPr>
          <w:rFonts w:ascii="Arial" w:hAnsi="Arial" w:cs="Arial"/>
          <w:sz w:val="22"/>
          <w:szCs w:val="22"/>
          <w:lang w:val="en-GB"/>
        </w:rPr>
        <w:fldChar w:fldCharType="end"/>
      </w:r>
    </w:p>
    <w:p w14:paraId="0C4139FE" w14:textId="77777777" w:rsidR="00A36827" w:rsidRPr="004E43C6" w:rsidRDefault="00A36827">
      <w:pPr>
        <w:rPr>
          <w:rFonts w:ascii="Arial" w:hAnsi="Arial" w:cs="Arial"/>
          <w:lang w:val="en-GB"/>
        </w:rPr>
        <w:sectPr w:rsidR="00A36827" w:rsidRPr="004E43C6">
          <w:headerReference w:type="default" r:id="rId12"/>
          <w:footerReference w:type="default" r:id="rId13"/>
          <w:pgSz w:w="11907" w:h="16840" w:code="9"/>
          <w:pgMar w:top="720" w:right="720" w:bottom="1077" w:left="720" w:header="431" w:footer="431" w:gutter="357"/>
          <w:pgNumType w:start="1"/>
          <w:cols w:space="720"/>
          <w:titlePg/>
        </w:sectPr>
      </w:pPr>
    </w:p>
    <w:p w14:paraId="6FFBB89D" w14:textId="77777777" w:rsidR="00B910F9" w:rsidRPr="004E43C6" w:rsidRDefault="00B910F9">
      <w:pPr>
        <w:pStyle w:val="TOCHeading1"/>
        <w:rPr>
          <w:rFonts w:ascii="Arial" w:hAnsi="Arial" w:cs="Arial"/>
          <w:lang w:val="en-GB"/>
        </w:rPr>
      </w:pPr>
      <w:r w:rsidRPr="004E43C6">
        <w:rPr>
          <w:rFonts w:ascii="Arial" w:hAnsi="Arial" w:cs="Arial"/>
          <w:lang w:val="en-GB"/>
        </w:rPr>
        <w:lastRenderedPageBreak/>
        <w:t>Contents</w:t>
      </w:r>
    </w:p>
    <w:p w14:paraId="5E188EB8" w14:textId="77777777" w:rsidR="0052482A" w:rsidRDefault="00540733">
      <w:pPr>
        <w:pStyle w:val="TOC1"/>
        <w:rPr>
          <w:rFonts w:asciiTheme="minorHAnsi" w:eastAsiaTheme="minorEastAsia" w:hAnsiTheme="minorHAnsi" w:cstheme="minorBidi"/>
          <w:b w:val="0"/>
          <w:noProof/>
          <w:sz w:val="22"/>
          <w:szCs w:val="22"/>
          <w:lang w:val="en-GB" w:eastAsia="en-GB"/>
        </w:rPr>
      </w:pPr>
      <w:r w:rsidRPr="004E43C6">
        <w:rPr>
          <w:rFonts w:ascii="Arial" w:hAnsi="Arial" w:cs="Arial"/>
          <w:lang w:val="en-GB"/>
        </w:rPr>
        <w:fldChar w:fldCharType="begin"/>
      </w:r>
      <w:r w:rsidR="00B910F9" w:rsidRPr="009D6EFF">
        <w:rPr>
          <w:rFonts w:ascii="Arial" w:hAnsi="Arial" w:cs="Arial"/>
          <w:lang w:val="en-GB"/>
        </w:rPr>
        <w:instrText xml:space="preserve"> TOC \o "1-3" </w:instrText>
      </w:r>
      <w:r w:rsidRPr="004E43C6">
        <w:rPr>
          <w:rFonts w:ascii="Arial" w:hAnsi="Arial" w:cs="Arial"/>
          <w:lang w:val="en-GB"/>
        </w:rPr>
        <w:fldChar w:fldCharType="separate"/>
      </w:r>
      <w:r w:rsidR="0052482A">
        <w:rPr>
          <w:noProof/>
        </w:rPr>
        <w:t>1.</w:t>
      </w:r>
      <w:r w:rsidR="0052482A">
        <w:rPr>
          <w:rFonts w:asciiTheme="minorHAnsi" w:eastAsiaTheme="minorEastAsia" w:hAnsiTheme="minorHAnsi" w:cstheme="minorBidi"/>
          <w:b w:val="0"/>
          <w:noProof/>
          <w:sz w:val="22"/>
          <w:szCs w:val="22"/>
          <w:lang w:val="en-GB" w:eastAsia="en-GB"/>
        </w:rPr>
        <w:tab/>
      </w:r>
      <w:r w:rsidR="0052482A">
        <w:rPr>
          <w:noProof/>
        </w:rPr>
        <w:t>Introduction</w:t>
      </w:r>
      <w:r w:rsidR="0052482A">
        <w:rPr>
          <w:noProof/>
        </w:rPr>
        <w:tab/>
      </w:r>
      <w:r w:rsidR="0052482A">
        <w:rPr>
          <w:noProof/>
        </w:rPr>
        <w:fldChar w:fldCharType="begin"/>
      </w:r>
      <w:r w:rsidR="0052482A">
        <w:rPr>
          <w:noProof/>
        </w:rPr>
        <w:instrText xml:space="preserve"> PAGEREF _Toc426038418 \h </w:instrText>
      </w:r>
      <w:r w:rsidR="0052482A">
        <w:rPr>
          <w:noProof/>
        </w:rPr>
      </w:r>
      <w:r w:rsidR="0052482A">
        <w:rPr>
          <w:noProof/>
        </w:rPr>
        <w:fldChar w:fldCharType="separate"/>
      </w:r>
      <w:r w:rsidR="0052482A">
        <w:rPr>
          <w:noProof/>
        </w:rPr>
        <w:t>3</w:t>
      </w:r>
      <w:r w:rsidR="0052482A">
        <w:rPr>
          <w:noProof/>
        </w:rPr>
        <w:fldChar w:fldCharType="end"/>
      </w:r>
    </w:p>
    <w:p w14:paraId="6F27FEB6" w14:textId="77777777" w:rsidR="0052482A" w:rsidRDefault="0052482A">
      <w:pPr>
        <w:pStyle w:val="TOC2"/>
        <w:tabs>
          <w:tab w:val="left" w:pos="3240"/>
        </w:tabs>
        <w:rPr>
          <w:rFonts w:asciiTheme="minorHAnsi" w:eastAsiaTheme="minorEastAsia" w:hAnsiTheme="minorHAnsi" w:cstheme="minorBidi"/>
          <w:noProof/>
          <w:sz w:val="22"/>
          <w:szCs w:val="22"/>
          <w:lang w:val="en-GB" w:eastAsia="en-GB"/>
        </w:rPr>
      </w:pPr>
      <w:r w:rsidRPr="009C5039">
        <w:rPr>
          <w:rFonts w:ascii="Arial" w:hAnsi="Arial" w:cs="Arial"/>
          <w:noProof/>
          <w:lang w:val="en-GB"/>
        </w:rPr>
        <w:t>1.1.</w:t>
      </w:r>
      <w:r>
        <w:rPr>
          <w:rFonts w:asciiTheme="minorHAnsi" w:eastAsiaTheme="minorEastAsia" w:hAnsiTheme="minorHAnsi" w:cstheme="minorBidi"/>
          <w:noProof/>
          <w:sz w:val="22"/>
          <w:szCs w:val="22"/>
          <w:lang w:val="en-GB" w:eastAsia="en-GB"/>
        </w:rPr>
        <w:tab/>
      </w:r>
      <w:r w:rsidRPr="009C5039">
        <w:rPr>
          <w:rFonts w:ascii="Arial" w:hAnsi="Arial" w:cs="Arial"/>
          <w:noProof/>
          <w:lang w:val="en-GB"/>
        </w:rPr>
        <w:t>What is Procure to Pay?</w:t>
      </w:r>
      <w:r>
        <w:rPr>
          <w:noProof/>
        </w:rPr>
        <w:tab/>
      </w:r>
      <w:r>
        <w:rPr>
          <w:noProof/>
        </w:rPr>
        <w:fldChar w:fldCharType="begin"/>
      </w:r>
      <w:r>
        <w:rPr>
          <w:noProof/>
        </w:rPr>
        <w:instrText xml:space="preserve"> PAGEREF _Toc426038419 \h </w:instrText>
      </w:r>
      <w:r>
        <w:rPr>
          <w:noProof/>
        </w:rPr>
      </w:r>
      <w:r>
        <w:rPr>
          <w:noProof/>
        </w:rPr>
        <w:fldChar w:fldCharType="separate"/>
      </w:r>
      <w:r>
        <w:rPr>
          <w:noProof/>
        </w:rPr>
        <w:t>3</w:t>
      </w:r>
      <w:r>
        <w:rPr>
          <w:noProof/>
        </w:rPr>
        <w:fldChar w:fldCharType="end"/>
      </w:r>
    </w:p>
    <w:p w14:paraId="6C636C19" w14:textId="77777777" w:rsidR="0052482A" w:rsidRDefault="0052482A">
      <w:pPr>
        <w:pStyle w:val="TOC2"/>
        <w:tabs>
          <w:tab w:val="left" w:pos="3240"/>
        </w:tabs>
        <w:rPr>
          <w:rFonts w:asciiTheme="minorHAnsi" w:eastAsiaTheme="minorEastAsia" w:hAnsiTheme="minorHAnsi" w:cstheme="minorBidi"/>
          <w:noProof/>
          <w:sz w:val="22"/>
          <w:szCs w:val="22"/>
          <w:lang w:val="en-GB" w:eastAsia="en-GB"/>
        </w:rPr>
      </w:pPr>
      <w:r w:rsidRPr="009C5039">
        <w:rPr>
          <w:rFonts w:ascii="Arial" w:hAnsi="Arial" w:cs="Arial"/>
          <w:noProof/>
          <w:lang w:val="en-GB"/>
        </w:rPr>
        <w:t>1.2.</w:t>
      </w:r>
      <w:r>
        <w:rPr>
          <w:rFonts w:asciiTheme="minorHAnsi" w:eastAsiaTheme="minorEastAsia" w:hAnsiTheme="minorHAnsi" w:cstheme="minorBidi"/>
          <w:noProof/>
          <w:sz w:val="22"/>
          <w:szCs w:val="22"/>
          <w:lang w:val="en-GB" w:eastAsia="en-GB"/>
        </w:rPr>
        <w:tab/>
      </w:r>
      <w:r w:rsidRPr="009C5039">
        <w:rPr>
          <w:rFonts w:ascii="Arial" w:hAnsi="Arial" w:cs="Arial"/>
          <w:noProof/>
          <w:lang w:val="en-GB"/>
        </w:rPr>
        <w:t>Benefits of Procure to Pay</w:t>
      </w:r>
      <w:r>
        <w:rPr>
          <w:noProof/>
        </w:rPr>
        <w:tab/>
      </w:r>
      <w:r>
        <w:rPr>
          <w:noProof/>
        </w:rPr>
        <w:fldChar w:fldCharType="begin"/>
      </w:r>
      <w:r>
        <w:rPr>
          <w:noProof/>
        </w:rPr>
        <w:instrText xml:space="preserve"> PAGEREF _Toc426038420 \h </w:instrText>
      </w:r>
      <w:r>
        <w:rPr>
          <w:noProof/>
        </w:rPr>
      </w:r>
      <w:r>
        <w:rPr>
          <w:noProof/>
        </w:rPr>
        <w:fldChar w:fldCharType="separate"/>
      </w:r>
      <w:r>
        <w:rPr>
          <w:noProof/>
        </w:rPr>
        <w:t>3</w:t>
      </w:r>
      <w:r>
        <w:rPr>
          <w:noProof/>
        </w:rPr>
        <w:fldChar w:fldCharType="end"/>
      </w:r>
    </w:p>
    <w:p w14:paraId="3D36EF25" w14:textId="77777777" w:rsidR="0052482A" w:rsidRDefault="0052482A">
      <w:pPr>
        <w:pStyle w:val="TOC2"/>
        <w:tabs>
          <w:tab w:val="left" w:pos="3240"/>
        </w:tabs>
        <w:rPr>
          <w:rFonts w:asciiTheme="minorHAnsi" w:eastAsiaTheme="minorEastAsia" w:hAnsiTheme="minorHAnsi" w:cstheme="minorBidi"/>
          <w:noProof/>
          <w:sz w:val="22"/>
          <w:szCs w:val="22"/>
          <w:lang w:val="en-GB" w:eastAsia="en-GB"/>
        </w:rPr>
      </w:pPr>
      <w:r w:rsidRPr="009C5039">
        <w:rPr>
          <w:rFonts w:ascii="Arial" w:hAnsi="Arial" w:cs="Arial"/>
          <w:noProof/>
          <w:lang w:val="en-GB"/>
        </w:rPr>
        <w:t>1.3.</w:t>
      </w:r>
      <w:r>
        <w:rPr>
          <w:rFonts w:asciiTheme="minorHAnsi" w:eastAsiaTheme="minorEastAsia" w:hAnsiTheme="minorHAnsi" w:cstheme="minorBidi"/>
          <w:noProof/>
          <w:sz w:val="22"/>
          <w:szCs w:val="22"/>
          <w:lang w:val="en-GB" w:eastAsia="en-GB"/>
        </w:rPr>
        <w:tab/>
      </w:r>
      <w:r w:rsidRPr="009C5039">
        <w:rPr>
          <w:rFonts w:ascii="Arial" w:hAnsi="Arial" w:cs="Arial"/>
          <w:noProof/>
          <w:lang w:val="en-GB"/>
        </w:rPr>
        <w:t>Changes to the Current Process</w:t>
      </w:r>
      <w:r>
        <w:rPr>
          <w:noProof/>
        </w:rPr>
        <w:tab/>
      </w:r>
      <w:r>
        <w:rPr>
          <w:noProof/>
        </w:rPr>
        <w:fldChar w:fldCharType="begin"/>
      </w:r>
      <w:r>
        <w:rPr>
          <w:noProof/>
        </w:rPr>
        <w:instrText xml:space="preserve"> PAGEREF _Toc426038421 \h </w:instrText>
      </w:r>
      <w:r>
        <w:rPr>
          <w:noProof/>
        </w:rPr>
      </w:r>
      <w:r>
        <w:rPr>
          <w:noProof/>
        </w:rPr>
        <w:fldChar w:fldCharType="separate"/>
      </w:r>
      <w:r>
        <w:rPr>
          <w:noProof/>
        </w:rPr>
        <w:t>3</w:t>
      </w:r>
      <w:r>
        <w:rPr>
          <w:noProof/>
        </w:rPr>
        <w:fldChar w:fldCharType="end"/>
      </w:r>
    </w:p>
    <w:p w14:paraId="7F814637" w14:textId="77777777" w:rsidR="0052482A" w:rsidRDefault="0052482A">
      <w:pPr>
        <w:pStyle w:val="TOC2"/>
        <w:tabs>
          <w:tab w:val="left" w:pos="3240"/>
        </w:tabs>
        <w:rPr>
          <w:rFonts w:asciiTheme="minorHAnsi" w:eastAsiaTheme="minorEastAsia" w:hAnsiTheme="minorHAnsi" w:cstheme="minorBidi"/>
          <w:noProof/>
          <w:sz w:val="22"/>
          <w:szCs w:val="22"/>
          <w:lang w:val="en-GB" w:eastAsia="en-GB"/>
        </w:rPr>
      </w:pPr>
      <w:r w:rsidRPr="009C5039">
        <w:rPr>
          <w:rFonts w:ascii="Arial" w:hAnsi="Arial" w:cs="Arial"/>
          <w:noProof/>
          <w:lang w:val="en-GB"/>
        </w:rPr>
        <w:t>1.4.</w:t>
      </w:r>
      <w:r>
        <w:rPr>
          <w:rFonts w:asciiTheme="minorHAnsi" w:eastAsiaTheme="minorEastAsia" w:hAnsiTheme="minorHAnsi" w:cstheme="minorBidi"/>
          <w:noProof/>
          <w:sz w:val="22"/>
          <w:szCs w:val="22"/>
          <w:lang w:val="en-GB" w:eastAsia="en-GB"/>
        </w:rPr>
        <w:tab/>
      </w:r>
      <w:r w:rsidRPr="009C5039">
        <w:rPr>
          <w:rFonts w:ascii="Arial" w:hAnsi="Arial" w:cs="Arial"/>
          <w:noProof/>
          <w:lang w:val="en-GB"/>
        </w:rPr>
        <w:t>End to End P2P Process Map</w:t>
      </w:r>
      <w:r>
        <w:rPr>
          <w:noProof/>
        </w:rPr>
        <w:tab/>
      </w:r>
      <w:r>
        <w:rPr>
          <w:noProof/>
        </w:rPr>
        <w:fldChar w:fldCharType="begin"/>
      </w:r>
      <w:r>
        <w:rPr>
          <w:noProof/>
        </w:rPr>
        <w:instrText xml:space="preserve"> PAGEREF _Toc426038422 \h </w:instrText>
      </w:r>
      <w:r>
        <w:rPr>
          <w:noProof/>
        </w:rPr>
      </w:r>
      <w:r>
        <w:rPr>
          <w:noProof/>
        </w:rPr>
        <w:fldChar w:fldCharType="separate"/>
      </w:r>
      <w:r>
        <w:rPr>
          <w:noProof/>
        </w:rPr>
        <w:t>4</w:t>
      </w:r>
      <w:r>
        <w:rPr>
          <w:noProof/>
        </w:rPr>
        <w:fldChar w:fldCharType="end"/>
      </w:r>
    </w:p>
    <w:p w14:paraId="1D6F9BC7" w14:textId="77777777" w:rsidR="0052482A" w:rsidRDefault="0052482A">
      <w:pPr>
        <w:pStyle w:val="TOC2"/>
        <w:tabs>
          <w:tab w:val="left" w:pos="3240"/>
        </w:tabs>
        <w:rPr>
          <w:rFonts w:asciiTheme="minorHAnsi" w:eastAsiaTheme="minorEastAsia" w:hAnsiTheme="minorHAnsi" w:cstheme="minorBidi"/>
          <w:noProof/>
          <w:sz w:val="22"/>
          <w:szCs w:val="22"/>
          <w:lang w:val="en-GB" w:eastAsia="en-GB"/>
        </w:rPr>
      </w:pPr>
      <w:r w:rsidRPr="009C5039">
        <w:rPr>
          <w:rFonts w:ascii="Arial" w:hAnsi="Arial" w:cs="Arial"/>
          <w:noProof/>
          <w:lang w:val="en-GB"/>
        </w:rPr>
        <w:t>1.5.</w:t>
      </w:r>
      <w:r>
        <w:rPr>
          <w:rFonts w:asciiTheme="minorHAnsi" w:eastAsiaTheme="minorEastAsia" w:hAnsiTheme="minorHAnsi" w:cstheme="minorBidi"/>
          <w:noProof/>
          <w:sz w:val="22"/>
          <w:szCs w:val="22"/>
          <w:lang w:val="en-GB" w:eastAsia="en-GB"/>
        </w:rPr>
        <w:tab/>
      </w:r>
      <w:r w:rsidRPr="009C5039">
        <w:rPr>
          <w:rFonts w:ascii="Arial" w:hAnsi="Arial" w:cs="Arial"/>
          <w:noProof/>
          <w:lang w:val="en-GB"/>
        </w:rPr>
        <w:t>What is a 3 Way Match?</w:t>
      </w:r>
      <w:r>
        <w:rPr>
          <w:noProof/>
        </w:rPr>
        <w:tab/>
      </w:r>
      <w:r>
        <w:rPr>
          <w:noProof/>
        </w:rPr>
        <w:fldChar w:fldCharType="begin"/>
      </w:r>
      <w:r>
        <w:rPr>
          <w:noProof/>
        </w:rPr>
        <w:instrText xml:space="preserve"> PAGEREF _Toc426038423 \h </w:instrText>
      </w:r>
      <w:r>
        <w:rPr>
          <w:noProof/>
        </w:rPr>
      </w:r>
      <w:r>
        <w:rPr>
          <w:noProof/>
        </w:rPr>
        <w:fldChar w:fldCharType="separate"/>
      </w:r>
      <w:r>
        <w:rPr>
          <w:noProof/>
        </w:rPr>
        <w:t>4</w:t>
      </w:r>
      <w:r>
        <w:rPr>
          <w:noProof/>
        </w:rPr>
        <w:fldChar w:fldCharType="end"/>
      </w:r>
    </w:p>
    <w:p w14:paraId="5DB7D511" w14:textId="77777777" w:rsidR="0052482A" w:rsidRDefault="0052482A">
      <w:pPr>
        <w:pStyle w:val="TOC1"/>
        <w:rPr>
          <w:rFonts w:asciiTheme="minorHAnsi" w:eastAsiaTheme="minorEastAsia" w:hAnsiTheme="minorHAnsi" w:cstheme="minorBidi"/>
          <w:b w:val="0"/>
          <w:noProof/>
          <w:sz w:val="22"/>
          <w:szCs w:val="22"/>
          <w:lang w:val="en-GB" w:eastAsia="en-GB"/>
        </w:rPr>
      </w:pPr>
      <w:r>
        <w:rPr>
          <w:noProof/>
        </w:rPr>
        <w:t>2.</w:t>
      </w:r>
      <w:r>
        <w:rPr>
          <w:rFonts w:asciiTheme="minorHAnsi" w:eastAsiaTheme="minorEastAsia" w:hAnsiTheme="minorHAnsi" w:cstheme="minorBidi"/>
          <w:b w:val="0"/>
          <w:noProof/>
          <w:sz w:val="22"/>
          <w:szCs w:val="22"/>
          <w:lang w:val="en-GB" w:eastAsia="en-GB"/>
        </w:rPr>
        <w:tab/>
      </w:r>
      <w:r>
        <w:rPr>
          <w:noProof/>
        </w:rPr>
        <w:t>Accessing Qfis</w:t>
      </w:r>
      <w:r>
        <w:rPr>
          <w:noProof/>
        </w:rPr>
        <w:tab/>
      </w:r>
      <w:r>
        <w:rPr>
          <w:noProof/>
        </w:rPr>
        <w:fldChar w:fldCharType="begin"/>
      </w:r>
      <w:r>
        <w:rPr>
          <w:noProof/>
        </w:rPr>
        <w:instrText xml:space="preserve"> PAGEREF _Toc426038424 \h </w:instrText>
      </w:r>
      <w:r>
        <w:rPr>
          <w:noProof/>
        </w:rPr>
      </w:r>
      <w:r>
        <w:rPr>
          <w:noProof/>
        </w:rPr>
        <w:fldChar w:fldCharType="separate"/>
      </w:r>
      <w:r>
        <w:rPr>
          <w:noProof/>
        </w:rPr>
        <w:t>5</w:t>
      </w:r>
      <w:r>
        <w:rPr>
          <w:noProof/>
        </w:rPr>
        <w:fldChar w:fldCharType="end"/>
      </w:r>
    </w:p>
    <w:p w14:paraId="7075DAB8" w14:textId="77777777" w:rsidR="0052482A" w:rsidRDefault="0052482A">
      <w:pPr>
        <w:pStyle w:val="TOC2"/>
        <w:tabs>
          <w:tab w:val="left" w:pos="3240"/>
        </w:tabs>
        <w:rPr>
          <w:rFonts w:asciiTheme="minorHAnsi" w:eastAsiaTheme="minorEastAsia" w:hAnsiTheme="minorHAnsi" w:cstheme="minorBidi"/>
          <w:noProof/>
          <w:sz w:val="22"/>
          <w:szCs w:val="22"/>
          <w:lang w:val="en-GB" w:eastAsia="en-GB"/>
        </w:rPr>
      </w:pPr>
      <w:r w:rsidRPr="009C5039">
        <w:rPr>
          <w:rFonts w:ascii="Arial" w:hAnsi="Arial" w:cs="Arial"/>
          <w:noProof/>
          <w:lang w:val="en-GB"/>
        </w:rPr>
        <w:t>2.1.</w:t>
      </w:r>
      <w:r>
        <w:rPr>
          <w:rFonts w:asciiTheme="minorHAnsi" w:eastAsiaTheme="minorEastAsia" w:hAnsiTheme="minorHAnsi" w:cstheme="minorBidi"/>
          <w:noProof/>
          <w:sz w:val="22"/>
          <w:szCs w:val="22"/>
          <w:lang w:val="en-GB" w:eastAsia="en-GB"/>
        </w:rPr>
        <w:tab/>
      </w:r>
      <w:r w:rsidRPr="009C5039">
        <w:rPr>
          <w:rFonts w:ascii="Arial" w:hAnsi="Arial" w:cs="Arial"/>
          <w:noProof/>
          <w:lang w:val="en-GB"/>
        </w:rPr>
        <w:t>Qfis Log-in</w:t>
      </w:r>
      <w:r>
        <w:rPr>
          <w:noProof/>
        </w:rPr>
        <w:tab/>
      </w:r>
      <w:r>
        <w:rPr>
          <w:noProof/>
        </w:rPr>
        <w:fldChar w:fldCharType="begin"/>
      </w:r>
      <w:r>
        <w:rPr>
          <w:noProof/>
        </w:rPr>
        <w:instrText xml:space="preserve"> PAGEREF _Toc426038425 \h </w:instrText>
      </w:r>
      <w:r>
        <w:rPr>
          <w:noProof/>
        </w:rPr>
      </w:r>
      <w:r>
        <w:rPr>
          <w:noProof/>
        </w:rPr>
        <w:fldChar w:fldCharType="separate"/>
      </w:r>
      <w:r>
        <w:rPr>
          <w:noProof/>
        </w:rPr>
        <w:t>5</w:t>
      </w:r>
      <w:r>
        <w:rPr>
          <w:noProof/>
        </w:rPr>
        <w:fldChar w:fldCharType="end"/>
      </w:r>
    </w:p>
    <w:p w14:paraId="7454B41C" w14:textId="77777777" w:rsidR="0052482A" w:rsidRDefault="0052482A">
      <w:pPr>
        <w:pStyle w:val="TOC1"/>
        <w:rPr>
          <w:rFonts w:asciiTheme="minorHAnsi" w:eastAsiaTheme="minorEastAsia" w:hAnsiTheme="minorHAnsi" w:cstheme="minorBidi"/>
          <w:b w:val="0"/>
          <w:noProof/>
          <w:sz w:val="22"/>
          <w:szCs w:val="22"/>
          <w:lang w:val="en-GB" w:eastAsia="en-GB"/>
        </w:rPr>
      </w:pPr>
      <w:r>
        <w:rPr>
          <w:noProof/>
        </w:rPr>
        <w:t>3.</w:t>
      </w:r>
      <w:r>
        <w:rPr>
          <w:rFonts w:asciiTheme="minorHAnsi" w:eastAsiaTheme="minorEastAsia" w:hAnsiTheme="minorHAnsi" w:cstheme="minorBidi"/>
          <w:b w:val="0"/>
          <w:noProof/>
          <w:sz w:val="22"/>
          <w:szCs w:val="22"/>
          <w:lang w:val="en-GB" w:eastAsia="en-GB"/>
        </w:rPr>
        <w:tab/>
      </w:r>
      <w:r>
        <w:rPr>
          <w:noProof/>
        </w:rPr>
        <w:t>Completion of Requisition in Qfis</w:t>
      </w:r>
      <w:r>
        <w:rPr>
          <w:noProof/>
        </w:rPr>
        <w:tab/>
      </w:r>
      <w:r>
        <w:rPr>
          <w:noProof/>
        </w:rPr>
        <w:fldChar w:fldCharType="begin"/>
      </w:r>
      <w:r>
        <w:rPr>
          <w:noProof/>
        </w:rPr>
        <w:instrText xml:space="preserve"> PAGEREF _Toc426038426 \h </w:instrText>
      </w:r>
      <w:r>
        <w:rPr>
          <w:noProof/>
        </w:rPr>
      </w:r>
      <w:r>
        <w:rPr>
          <w:noProof/>
        </w:rPr>
        <w:fldChar w:fldCharType="separate"/>
      </w:r>
      <w:r>
        <w:rPr>
          <w:noProof/>
        </w:rPr>
        <w:t>6</w:t>
      </w:r>
      <w:r>
        <w:rPr>
          <w:noProof/>
        </w:rPr>
        <w:fldChar w:fldCharType="end"/>
      </w:r>
    </w:p>
    <w:p w14:paraId="708E8C55" w14:textId="77777777" w:rsidR="0052482A" w:rsidRDefault="0052482A">
      <w:pPr>
        <w:pStyle w:val="TOC2"/>
        <w:tabs>
          <w:tab w:val="left" w:pos="3240"/>
        </w:tabs>
        <w:rPr>
          <w:rFonts w:asciiTheme="minorHAnsi" w:eastAsiaTheme="minorEastAsia" w:hAnsiTheme="minorHAnsi" w:cstheme="minorBidi"/>
          <w:noProof/>
          <w:sz w:val="22"/>
          <w:szCs w:val="22"/>
          <w:lang w:val="en-GB" w:eastAsia="en-GB"/>
        </w:rPr>
      </w:pPr>
      <w:r w:rsidRPr="009C5039">
        <w:rPr>
          <w:rFonts w:ascii="Arial" w:hAnsi="Arial" w:cs="Arial"/>
          <w:noProof/>
          <w:lang w:val="en-GB"/>
        </w:rPr>
        <w:t>3.1.</w:t>
      </w:r>
      <w:r>
        <w:rPr>
          <w:rFonts w:asciiTheme="minorHAnsi" w:eastAsiaTheme="minorEastAsia" w:hAnsiTheme="minorHAnsi" w:cstheme="minorBidi"/>
          <w:noProof/>
          <w:sz w:val="22"/>
          <w:szCs w:val="22"/>
          <w:lang w:val="en-GB" w:eastAsia="en-GB"/>
        </w:rPr>
        <w:tab/>
      </w:r>
      <w:r w:rsidRPr="009C5039">
        <w:rPr>
          <w:rFonts w:ascii="Arial" w:hAnsi="Arial" w:cs="Arial"/>
          <w:noProof/>
          <w:lang w:val="en-GB"/>
        </w:rPr>
        <w:t>Qfis ‘Requisition Details’ tab – Overview</w:t>
      </w:r>
      <w:r>
        <w:rPr>
          <w:noProof/>
        </w:rPr>
        <w:tab/>
      </w:r>
      <w:r>
        <w:rPr>
          <w:noProof/>
        </w:rPr>
        <w:fldChar w:fldCharType="begin"/>
      </w:r>
      <w:r>
        <w:rPr>
          <w:noProof/>
        </w:rPr>
        <w:instrText xml:space="preserve"> PAGEREF _Toc426038427 \h </w:instrText>
      </w:r>
      <w:r>
        <w:rPr>
          <w:noProof/>
        </w:rPr>
      </w:r>
      <w:r>
        <w:rPr>
          <w:noProof/>
        </w:rPr>
        <w:fldChar w:fldCharType="separate"/>
      </w:r>
      <w:r>
        <w:rPr>
          <w:noProof/>
        </w:rPr>
        <w:t>6</w:t>
      </w:r>
      <w:r>
        <w:rPr>
          <w:noProof/>
        </w:rPr>
        <w:fldChar w:fldCharType="end"/>
      </w:r>
    </w:p>
    <w:p w14:paraId="27AA83F4" w14:textId="77777777" w:rsidR="0052482A" w:rsidRDefault="0052482A">
      <w:pPr>
        <w:pStyle w:val="TOC2"/>
        <w:tabs>
          <w:tab w:val="left" w:pos="3240"/>
        </w:tabs>
        <w:rPr>
          <w:rFonts w:asciiTheme="minorHAnsi" w:eastAsiaTheme="minorEastAsia" w:hAnsiTheme="minorHAnsi" w:cstheme="minorBidi"/>
          <w:noProof/>
          <w:sz w:val="22"/>
          <w:szCs w:val="22"/>
          <w:lang w:val="en-GB" w:eastAsia="en-GB"/>
        </w:rPr>
      </w:pPr>
      <w:r w:rsidRPr="009C5039">
        <w:rPr>
          <w:rFonts w:ascii="Arial" w:hAnsi="Arial" w:cs="Arial"/>
          <w:noProof/>
          <w:lang w:val="en-GB"/>
        </w:rPr>
        <w:t>3.2.</w:t>
      </w:r>
      <w:r>
        <w:rPr>
          <w:rFonts w:asciiTheme="minorHAnsi" w:eastAsiaTheme="minorEastAsia" w:hAnsiTheme="minorHAnsi" w:cstheme="minorBidi"/>
          <w:noProof/>
          <w:sz w:val="22"/>
          <w:szCs w:val="22"/>
          <w:lang w:val="en-GB" w:eastAsia="en-GB"/>
        </w:rPr>
        <w:tab/>
      </w:r>
      <w:r w:rsidRPr="009C5039">
        <w:rPr>
          <w:rFonts w:ascii="Arial" w:hAnsi="Arial" w:cs="Arial"/>
          <w:noProof/>
          <w:lang w:val="en-GB"/>
        </w:rPr>
        <w:t>Product Information</w:t>
      </w:r>
      <w:r>
        <w:rPr>
          <w:noProof/>
        </w:rPr>
        <w:tab/>
      </w:r>
      <w:r>
        <w:rPr>
          <w:noProof/>
        </w:rPr>
        <w:fldChar w:fldCharType="begin"/>
      </w:r>
      <w:r>
        <w:rPr>
          <w:noProof/>
        </w:rPr>
        <w:instrText xml:space="preserve"> PAGEREF _Toc426038428 \h </w:instrText>
      </w:r>
      <w:r>
        <w:rPr>
          <w:noProof/>
        </w:rPr>
      </w:r>
      <w:r>
        <w:rPr>
          <w:noProof/>
        </w:rPr>
        <w:fldChar w:fldCharType="separate"/>
      </w:r>
      <w:r>
        <w:rPr>
          <w:noProof/>
        </w:rPr>
        <w:t>6</w:t>
      </w:r>
      <w:r>
        <w:rPr>
          <w:noProof/>
        </w:rPr>
        <w:fldChar w:fldCharType="end"/>
      </w:r>
    </w:p>
    <w:p w14:paraId="5394F0D8" w14:textId="77777777" w:rsidR="0052482A" w:rsidRDefault="0052482A">
      <w:pPr>
        <w:pStyle w:val="TOC2"/>
        <w:tabs>
          <w:tab w:val="left" w:pos="3600"/>
        </w:tabs>
        <w:rPr>
          <w:rFonts w:asciiTheme="minorHAnsi" w:eastAsiaTheme="minorEastAsia" w:hAnsiTheme="minorHAnsi" w:cstheme="minorBidi"/>
          <w:noProof/>
          <w:sz w:val="22"/>
          <w:szCs w:val="22"/>
          <w:lang w:val="en-GB" w:eastAsia="en-GB"/>
        </w:rPr>
      </w:pPr>
      <w:r w:rsidRPr="009C5039">
        <w:rPr>
          <w:rFonts w:ascii="Arial" w:hAnsi="Arial" w:cs="Arial"/>
          <w:noProof/>
          <w:lang w:val="en-GB"/>
        </w:rPr>
        <w:t>3.2.1.</w:t>
      </w:r>
      <w:r>
        <w:rPr>
          <w:rFonts w:asciiTheme="minorHAnsi" w:eastAsiaTheme="minorEastAsia" w:hAnsiTheme="minorHAnsi" w:cstheme="minorBidi"/>
          <w:noProof/>
          <w:sz w:val="22"/>
          <w:szCs w:val="22"/>
          <w:lang w:val="en-GB" w:eastAsia="en-GB"/>
        </w:rPr>
        <w:tab/>
      </w:r>
      <w:r w:rsidRPr="009C5039">
        <w:rPr>
          <w:rFonts w:ascii="Arial" w:hAnsi="Arial" w:cs="Arial"/>
          <w:noProof/>
          <w:lang w:val="en-GB"/>
        </w:rPr>
        <w:t>Quantity</w:t>
      </w:r>
      <w:r>
        <w:rPr>
          <w:noProof/>
        </w:rPr>
        <w:tab/>
      </w:r>
      <w:r>
        <w:rPr>
          <w:noProof/>
        </w:rPr>
        <w:fldChar w:fldCharType="begin"/>
      </w:r>
      <w:r>
        <w:rPr>
          <w:noProof/>
        </w:rPr>
        <w:instrText xml:space="preserve"> PAGEREF _Toc426038429 \h </w:instrText>
      </w:r>
      <w:r>
        <w:rPr>
          <w:noProof/>
        </w:rPr>
      </w:r>
      <w:r>
        <w:rPr>
          <w:noProof/>
        </w:rPr>
        <w:fldChar w:fldCharType="separate"/>
      </w:r>
      <w:r>
        <w:rPr>
          <w:noProof/>
        </w:rPr>
        <w:t>6</w:t>
      </w:r>
      <w:r>
        <w:rPr>
          <w:noProof/>
        </w:rPr>
        <w:fldChar w:fldCharType="end"/>
      </w:r>
    </w:p>
    <w:p w14:paraId="13E87A12" w14:textId="77777777" w:rsidR="0052482A" w:rsidRDefault="0052482A">
      <w:pPr>
        <w:pStyle w:val="TOC2"/>
        <w:tabs>
          <w:tab w:val="left" w:pos="3600"/>
        </w:tabs>
        <w:rPr>
          <w:rFonts w:asciiTheme="minorHAnsi" w:eastAsiaTheme="minorEastAsia" w:hAnsiTheme="minorHAnsi" w:cstheme="minorBidi"/>
          <w:noProof/>
          <w:sz w:val="22"/>
          <w:szCs w:val="22"/>
          <w:lang w:val="en-GB" w:eastAsia="en-GB"/>
        </w:rPr>
      </w:pPr>
      <w:r w:rsidRPr="009C5039">
        <w:rPr>
          <w:rFonts w:ascii="Arial" w:hAnsi="Arial" w:cs="Arial"/>
          <w:noProof/>
          <w:lang w:val="en-GB"/>
        </w:rPr>
        <w:t>3.2.2.</w:t>
      </w:r>
      <w:r>
        <w:rPr>
          <w:rFonts w:asciiTheme="minorHAnsi" w:eastAsiaTheme="minorEastAsia" w:hAnsiTheme="minorHAnsi" w:cstheme="minorBidi"/>
          <w:noProof/>
          <w:sz w:val="22"/>
          <w:szCs w:val="22"/>
          <w:lang w:val="en-GB" w:eastAsia="en-GB"/>
        </w:rPr>
        <w:tab/>
      </w:r>
      <w:r w:rsidRPr="009C5039">
        <w:rPr>
          <w:rFonts w:ascii="Arial" w:hAnsi="Arial" w:cs="Arial"/>
          <w:noProof/>
          <w:lang w:val="en-GB"/>
        </w:rPr>
        <w:t>Price</w:t>
      </w:r>
      <w:r>
        <w:rPr>
          <w:noProof/>
        </w:rPr>
        <w:tab/>
      </w:r>
      <w:r>
        <w:rPr>
          <w:noProof/>
        </w:rPr>
        <w:fldChar w:fldCharType="begin"/>
      </w:r>
      <w:r>
        <w:rPr>
          <w:noProof/>
        </w:rPr>
        <w:instrText xml:space="preserve"> PAGEREF _Toc426038430 \h </w:instrText>
      </w:r>
      <w:r>
        <w:rPr>
          <w:noProof/>
        </w:rPr>
      </w:r>
      <w:r>
        <w:rPr>
          <w:noProof/>
        </w:rPr>
        <w:fldChar w:fldCharType="separate"/>
      </w:r>
      <w:r>
        <w:rPr>
          <w:noProof/>
        </w:rPr>
        <w:t>7</w:t>
      </w:r>
      <w:r>
        <w:rPr>
          <w:noProof/>
        </w:rPr>
        <w:fldChar w:fldCharType="end"/>
      </w:r>
    </w:p>
    <w:p w14:paraId="589FB1B8" w14:textId="77777777" w:rsidR="0052482A" w:rsidRDefault="0052482A">
      <w:pPr>
        <w:pStyle w:val="TOC2"/>
        <w:tabs>
          <w:tab w:val="left" w:pos="3240"/>
        </w:tabs>
        <w:rPr>
          <w:rFonts w:asciiTheme="minorHAnsi" w:eastAsiaTheme="minorEastAsia" w:hAnsiTheme="minorHAnsi" w:cstheme="minorBidi"/>
          <w:noProof/>
          <w:sz w:val="22"/>
          <w:szCs w:val="22"/>
          <w:lang w:val="en-GB" w:eastAsia="en-GB"/>
        </w:rPr>
      </w:pPr>
      <w:r w:rsidRPr="009C5039">
        <w:rPr>
          <w:rFonts w:ascii="Arial" w:hAnsi="Arial" w:cs="Arial"/>
          <w:noProof/>
          <w:lang w:val="en-GB"/>
        </w:rPr>
        <w:t>3.3.</w:t>
      </w:r>
      <w:r>
        <w:rPr>
          <w:rFonts w:asciiTheme="minorHAnsi" w:eastAsiaTheme="minorEastAsia" w:hAnsiTheme="minorHAnsi" w:cstheme="minorBidi"/>
          <w:noProof/>
          <w:sz w:val="22"/>
          <w:szCs w:val="22"/>
          <w:lang w:val="en-GB" w:eastAsia="en-GB"/>
        </w:rPr>
        <w:tab/>
      </w:r>
      <w:r w:rsidRPr="009C5039">
        <w:rPr>
          <w:rFonts w:ascii="Arial" w:hAnsi="Arial" w:cs="Arial"/>
          <w:noProof/>
          <w:lang w:val="en-GB"/>
        </w:rPr>
        <w:t>General Ledger Information</w:t>
      </w:r>
      <w:r>
        <w:rPr>
          <w:noProof/>
        </w:rPr>
        <w:tab/>
      </w:r>
      <w:r>
        <w:rPr>
          <w:noProof/>
        </w:rPr>
        <w:fldChar w:fldCharType="begin"/>
      </w:r>
      <w:r>
        <w:rPr>
          <w:noProof/>
        </w:rPr>
        <w:instrText xml:space="preserve"> PAGEREF _Toc426038431 \h </w:instrText>
      </w:r>
      <w:r>
        <w:rPr>
          <w:noProof/>
        </w:rPr>
      </w:r>
      <w:r>
        <w:rPr>
          <w:noProof/>
        </w:rPr>
        <w:fldChar w:fldCharType="separate"/>
      </w:r>
      <w:r>
        <w:rPr>
          <w:noProof/>
        </w:rPr>
        <w:t>7</w:t>
      </w:r>
      <w:r>
        <w:rPr>
          <w:noProof/>
        </w:rPr>
        <w:fldChar w:fldCharType="end"/>
      </w:r>
    </w:p>
    <w:p w14:paraId="0171CDFE" w14:textId="77777777" w:rsidR="0052482A" w:rsidRDefault="0052482A">
      <w:pPr>
        <w:pStyle w:val="TOC2"/>
        <w:tabs>
          <w:tab w:val="left" w:pos="3240"/>
        </w:tabs>
        <w:rPr>
          <w:rFonts w:asciiTheme="minorHAnsi" w:eastAsiaTheme="minorEastAsia" w:hAnsiTheme="minorHAnsi" w:cstheme="minorBidi"/>
          <w:noProof/>
          <w:sz w:val="22"/>
          <w:szCs w:val="22"/>
          <w:lang w:val="en-GB" w:eastAsia="en-GB"/>
        </w:rPr>
      </w:pPr>
      <w:r w:rsidRPr="009C5039">
        <w:rPr>
          <w:rFonts w:ascii="Arial" w:hAnsi="Arial" w:cs="Arial"/>
          <w:noProof/>
          <w:lang w:val="en-GB"/>
        </w:rPr>
        <w:t>3.4.</w:t>
      </w:r>
      <w:r>
        <w:rPr>
          <w:rFonts w:asciiTheme="minorHAnsi" w:eastAsiaTheme="minorEastAsia" w:hAnsiTheme="minorHAnsi" w:cstheme="minorBidi"/>
          <w:noProof/>
          <w:sz w:val="22"/>
          <w:szCs w:val="22"/>
          <w:lang w:val="en-GB" w:eastAsia="en-GB"/>
        </w:rPr>
        <w:tab/>
      </w:r>
      <w:r w:rsidRPr="009C5039">
        <w:rPr>
          <w:rFonts w:ascii="Arial" w:hAnsi="Arial" w:cs="Arial"/>
          <w:noProof/>
          <w:lang w:val="en-GB"/>
        </w:rPr>
        <w:t>Save your Blanket Order</w:t>
      </w:r>
      <w:r>
        <w:rPr>
          <w:noProof/>
        </w:rPr>
        <w:tab/>
      </w:r>
      <w:r>
        <w:rPr>
          <w:noProof/>
        </w:rPr>
        <w:fldChar w:fldCharType="begin"/>
      </w:r>
      <w:r>
        <w:rPr>
          <w:noProof/>
        </w:rPr>
        <w:instrText xml:space="preserve"> PAGEREF _Toc426038432 \h </w:instrText>
      </w:r>
      <w:r>
        <w:rPr>
          <w:noProof/>
        </w:rPr>
      </w:r>
      <w:r>
        <w:rPr>
          <w:noProof/>
        </w:rPr>
        <w:fldChar w:fldCharType="separate"/>
      </w:r>
      <w:r>
        <w:rPr>
          <w:noProof/>
        </w:rPr>
        <w:t>8</w:t>
      </w:r>
      <w:r>
        <w:rPr>
          <w:noProof/>
        </w:rPr>
        <w:fldChar w:fldCharType="end"/>
      </w:r>
    </w:p>
    <w:p w14:paraId="05F83D34" w14:textId="77777777" w:rsidR="0052482A" w:rsidRDefault="0052482A">
      <w:pPr>
        <w:pStyle w:val="TOC1"/>
        <w:rPr>
          <w:rFonts w:asciiTheme="minorHAnsi" w:eastAsiaTheme="minorEastAsia" w:hAnsiTheme="minorHAnsi" w:cstheme="minorBidi"/>
          <w:b w:val="0"/>
          <w:noProof/>
          <w:sz w:val="22"/>
          <w:szCs w:val="22"/>
          <w:lang w:val="en-GB" w:eastAsia="en-GB"/>
        </w:rPr>
      </w:pPr>
      <w:r>
        <w:rPr>
          <w:noProof/>
        </w:rPr>
        <w:t>4.</w:t>
      </w:r>
      <w:r>
        <w:rPr>
          <w:rFonts w:asciiTheme="minorHAnsi" w:eastAsiaTheme="minorEastAsia" w:hAnsiTheme="minorHAnsi" w:cstheme="minorBidi"/>
          <w:b w:val="0"/>
          <w:noProof/>
          <w:sz w:val="22"/>
          <w:szCs w:val="22"/>
          <w:lang w:val="en-GB" w:eastAsia="en-GB"/>
        </w:rPr>
        <w:tab/>
      </w:r>
      <w:r>
        <w:rPr>
          <w:noProof/>
        </w:rPr>
        <w:t>Frequently Asked Questions</w:t>
      </w:r>
      <w:r>
        <w:rPr>
          <w:noProof/>
        </w:rPr>
        <w:tab/>
      </w:r>
      <w:r>
        <w:rPr>
          <w:noProof/>
        </w:rPr>
        <w:fldChar w:fldCharType="begin"/>
      </w:r>
      <w:r>
        <w:rPr>
          <w:noProof/>
        </w:rPr>
        <w:instrText xml:space="preserve"> PAGEREF _Toc426038433 \h </w:instrText>
      </w:r>
      <w:r>
        <w:rPr>
          <w:noProof/>
        </w:rPr>
      </w:r>
      <w:r>
        <w:rPr>
          <w:noProof/>
        </w:rPr>
        <w:fldChar w:fldCharType="separate"/>
      </w:r>
      <w:r>
        <w:rPr>
          <w:noProof/>
        </w:rPr>
        <w:t>9</w:t>
      </w:r>
      <w:r>
        <w:rPr>
          <w:noProof/>
        </w:rPr>
        <w:fldChar w:fldCharType="end"/>
      </w:r>
    </w:p>
    <w:p w14:paraId="1F50A2A6" w14:textId="77777777" w:rsidR="0052482A" w:rsidRDefault="0052482A">
      <w:pPr>
        <w:pStyle w:val="TOC2"/>
        <w:tabs>
          <w:tab w:val="left" w:pos="3240"/>
        </w:tabs>
        <w:rPr>
          <w:rFonts w:asciiTheme="minorHAnsi" w:eastAsiaTheme="minorEastAsia" w:hAnsiTheme="minorHAnsi" w:cstheme="minorBidi"/>
          <w:noProof/>
          <w:sz w:val="22"/>
          <w:szCs w:val="22"/>
          <w:lang w:val="en-GB" w:eastAsia="en-GB"/>
        </w:rPr>
      </w:pPr>
      <w:r w:rsidRPr="009C5039">
        <w:rPr>
          <w:rFonts w:ascii="Arial" w:hAnsi="Arial" w:cs="Arial"/>
          <w:noProof/>
          <w:lang w:val="en-GB"/>
        </w:rPr>
        <w:t>4.1.</w:t>
      </w:r>
      <w:r>
        <w:rPr>
          <w:rFonts w:asciiTheme="minorHAnsi" w:eastAsiaTheme="minorEastAsia" w:hAnsiTheme="minorHAnsi" w:cstheme="minorBidi"/>
          <w:noProof/>
          <w:sz w:val="22"/>
          <w:szCs w:val="22"/>
          <w:lang w:val="en-GB" w:eastAsia="en-GB"/>
        </w:rPr>
        <w:tab/>
      </w:r>
      <w:r w:rsidRPr="009C5039">
        <w:rPr>
          <w:rFonts w:ascii="Arial" w:hAnsi="Arial" w:cs="Arial"/>
          <w:noProof/>
          <w:lang w:val="en-GB"/>
        </w:rPr>
        <w:t>Can I copy an exisiting requisition?</w:t>
      </w:r>
      <w:r>
        <w:rPr>
          <w:noProof/>
        </w:rPr>
        <w:tab/>
      </w:r>
      <w:r>
        <w:rPr>
          <w:noProof/>
        </w:rPr>
        <w:fldChar w:fldCharType="begin"/>
      </w:r>
      <w:r>
        <w:rPr>
          <w:noProof/>
        </w:rPr>
        <w:instrText xml:space="preserve"> PAGEREF _Toc426038434 \h </w:instrText>
      </w:r>
      <w:r>
        <w:rPr>
          <w:noProof/>
        </w:rPr>
      </w:r>
      <w:r>
        <w:rPr>
          <w:noProof/>
        </w:rPr>
        <w:fldChar w:fldCharType="separate"/>
      </w:r>
      <w:r>
        <w:rPr>
          <w:noProof/>
        </w:rPr>
        <w:t>9</w:t>
      </w:r>
      <w:r>
        <w:rPr>
          <w:noProof/>
        </w:rPr>
        <w:fldChar w:fldCharType="end"/>
      </w:r>
    </w:p>
    <w:p w14:paraId="737C8676" w14:textId="77777777" w:rsidR="0052482A" w:rsidRDefault="0052482A">
      <w:pPr>
        <w:pStyle w:val="TOC2"/>
        <w:tabs>
          <w:tab w:val="left" w:pos="3240"/>
        </w:tabs>
        <w:rPr>
          <w:rFonts w:asciiTheme="minorHAnsi" w:eastAsiaTheme="minorEastAsia" w:hAnsiTheme="minorHAnsi" w:cstheme="minorBidi"/>
          <w:noProof/>
          <w:sz w:val="22"/>
          <w:szCs w:val="22"/>
          <w:lang w:val="en-GB" w:eastAsia="en-GB"/>
        </w:rPr>
      </w:pPr>
      <w:r w:rsidRPr="009C5039">
        <w:rPr>
          <w:rFonts w:ascii="Arial" w:hAnsi="Arial" w:cs="Arial"/>
          <w:noProof/>
          <w:lang w:val="en-GB"/>
        </w:rPr>
        <w:t>4.2.</w:t>
      </w:r>
      <w:r>
        <w:rPr>
          <w:rFonts w:asciiTheme="minorHAnsi" w:eastAsiaTheme="minorEastAsia" w:hAnsiTheme="minorHAnsi" w:cstheme="minorBidi"/>
          <w:noProof/>
          <w:sz w:val="22"/>
          <w:szCs w:val="22"/>
          <w:lang w:val="en-GB" w:eastAsia="en-GB"/>
        </w:rPr>
        <w:tab/>
      </w:r>
      <w:r w:rsidRPr="009C5039">
        <w:rPr>
          <w:rFonts w:ascii="Arial" w:hAnsi="Arial" w:cs="Arial"/>
          <w:noProof/>
          <w:lang w:val="en-GB"/>
        </w:rPr>
        <w:t>What do I do if I am unsure what the VAT system is?</w:t>
      </w:r>
      <w:r>
        <w:rPr>
          <w:noProof/>
        </w:rPr>
        <w:tab/>
      </w:r>
      <w:r>
        <w:rPr>
          <w:noProof/>
        </w:rPr>
        <w:fldChar w:fldCharType="begin"/>
      </w:r>
      <w:r>
        <w:rPr>
          <w:noProof/>
        </w:rPr>
        <w:instrText xml:space="preserve"> PAGEREF _Toc426038435 \h </w:instrText>
      </w:r>
      <w:r>
        <w:rPr>
          <w:noProof/>
        </w:rPr>
      </w:r>
      <w:r>
        <w:rPr>
          <w:noProof/>
        </w:rPr>
        <w:fldChar w:fldCharType="separate"/>
      </w:r>
      <w:r>
        <w:rPr>
          <w:noProof/>
        </w:rPr>
        <w:t>9</w:t>
      </w:r>
      <w:r>
        <w:rPr>
          <w:noProof/>
        </w:rPr>
        <w:fldChar w:fldCharType="end"/>
      </w:r>
    </w:p>
    <w:p w14:paraId="0B3F5AB6" w14:textId="77777777" w:rsidR="0052482A" w:rsidRDefault="0052482A">
      <w:pPr>
        <w:pStyle w:val="TOC2"/>
        <w:tabs>
          <w:tab w:val="left" w:pos="3240"/>
        </w:tabs>
        <w:rPr>
          <w:rFonts w:asciiTheme="minorHAnsi" w:eastAsiaTheme="minorEastAsia" w:hAnsiTheme="minorHAnsi" w:cstheme="minorBidi"/>
          <w:noProof/>
          <w:sz w:val="22"/>
          <w:szCs w:val="22"/>
          <w:lang w:val="en-GB" w:eastAsia="en-GB"/>
        </w:rPr>
      </w:pPr>
      <w:r w:rsidRPr="009C5039">
        <w:rPr>
          <w:rFonts w:ascii="Arial" w:hAnsi="Arial" w:cs="Arial"/>
          <w:noProof/>
          <w:lang w:val="en-GB"/>
        </w:rPr>
        <w:t>4.3.</w:t>
      </w:r>
      <w:r>
        <w:rPr>
          <w:rFonts w:asciiTheme="minorHAnsi" w:eastAsiaTheme="minorEastAsia" w:hAnsiTheme="minorHAnsi" w:cstheme="minorBidi"/>
          <w:noProof/>
          <w:sz w:val="22"/>
          <w:szCs w:val="22"/>
          <w:lang w:val="en-GB" w:eastAsia="en-GB"/>
        </w:rPr>
        <w:tab/>
      </w:r>
      <w:r w:rsidRPr="009C5039">
        <w:rPr>
          <w:rFonts w:ascii="Arial" w:hAnsi="Arial" w:cs="Arial"/>
          <w:noProof/>
          <w:lang w:val="en-GB"/>
        </w:rPr>
        <w:t>How do I know the budgetary approval process for research projects in my Cost Centre?</w:t>
      </w:r>
      <w:r>
        <w:rPr>
          <w:noProof/>
        </w:rPr>
        <w:tab/>
      </w:r>
      <w:r>
        <w:rPr>
          <w:noProof/>
        </w:rPr>
        <w:fldChar w:fldCharType="begin"/>
      </w:r>
      <w:r>
        <w:rPr>
          <w:noProof/>
        </w:rPr>
        <w:instrText xml:space="preserve"> PAGEREF _Toc426038436 \h </w:instrText>
      </w:r>
      <w:r>
        <w:rPr>
          <w:noProof/>
        </w:rPr>
      </w:r>
      <w:r>
        <w:rPr>
          <w:noProof/>
        </w:rPr>
        <w:fldChar w:fldCharType="separate"/>
      </w:r>
      <w:r>
        <w:rPr>
          <w:noProof/>
        </w:rPr>
        <w:t>9</w:t>
      </w:r>
      <w:r>
        <w:rPr>
          <w:noProof/>
        </w:rPr>
        <w:fldChar w:fldCharType="end"/>
      </w:r>
    </w:p>
    <w:p w14:paraId="1887C153" w14:textId="77777777" w:rsidR="0052482A" w:rsidRDefault="0052482A">
      <w:pPr>
        <w:pStyle w:val="TOC2"/>
        <w:tabs>
          <w:tab w:val="left" w:pos="3240"/>
        </w:tabs>
        <w:rPr>
          <w:rFonts w:asciiTheme="minorHAnsi" w:eastAsiaTheme="minorEastAsia" w:hAnsiTheme="minorHAnsi" w:cstheme="minorBidi"/>
          <w:noProof/>
          <w:sz w:val="22"/>
          <w:szCs w:val="22"/>
          <w:lang w:val="en-GB" w:eastAsia="en-GB"/>
        </w:rPr>
      </w:pPr>
      <w:r w:rsidRPr="009C5039">
        <w:rPr>
          <w:rFonts w:ascii="Arial" w:hAnsi="Arial" w:cs="Arial"/>
          <w:noProof/>
          <w:lang w:val="en-GB"/>
        </w:rPr>
        <w:t>4.4.</w:t>
      </w:r>
      <w:r>
        <w:rPr>
          <w:rFonts w:asciiTheme="minorHAnsi" w:eastAsiaTheme="minorEastAsia" w:hAnsiTheme="minorHAnsi" w:cstheme="minorBidi"/>
          <w:noProof/>
          <w:sz w:val="22"/>
          <w:szCs w:val="22"/>
          <w:lang w:val="en-GB" w:eastAsia="en-GB"/>
        </w:rPr>
        <w:tab/>
      </w:r>
      <w:r w:rsidRPr="009C5039">
        <w:rPr>
          <w:rFonts w:ascii="Arial" w:hAnsi="Arial" w:cs="Arial"/>
          <w:noProof/>
          <w:lang w:val="en-GB"/>
        </w:rPr>
        <w:t>Why can I see all project codes and not just those I am authorised to use?</w:t>
      </w:r>
      <w:r>
        <w:rPr>
          <w:noProof/>
        </w:rPr>
        <w:tab/>
      </w:r>
      <w:r>
        <w:rPr>
          <w:noProof/>
        </w:rPr>
        <w:fldChar w:fldCharType="begin"/>
      </w:r>
      <w:r>
        <w:rPr>
          <w:noProof/>
        </w:rPr>
        <w:instrText xml:space="preserve"> PAGEREF _Toc426038437 \h </w:instrText>
      </w:r>
      <w:r>
        <w:rPr>
          <w:noProof/>
        </w:rPr>
      </w:r>
      <w:r>
        <w:rPr>
          <w:noProof/>
        </w:rPr>
        <w:fldChar w:fldCharType="separate"/>
      </w:r>
      <w:r>
        <w:rPr>
          <w:noProof/>
        </w:rPr>
        <w:t>9</w:t>
      </w:r>
      <w:r>
        <w:rPr>
          <w:noProof/>
        </w:rPr>
        <w:fldChar w:fldCharType="end"/>
      </w:r>
    </w:p>
    <w:p w14:paraId="2B105263" w14:textId="77777777" w:rsidR="0052482A" w:rsidRDefault="0052482A">
      <w:pPr>
        <w:pStyle w:val="TOC2"/>
        <w:tabs>
          <w:tab w:val="left" w:pos="3240"/>
        </w:tabs>
        <w:rPr>
          <w:rFonts w:asciiTheme="minorHAnsi" w:eastAsiaTheme="minorEastAsia" w:hAnsiTheme="minorHAnsi" w:cstheme="minorBidi"/>
          <w:noProof/>
          <w:sz w:val="22"/>
          <w:szCs w:val="22"/>
          <w:lang w:val="en-GB" w:eastAsia="en-GB"/>
        </w:rPr>
      </w:pPr>
      <w:r w:rsidRPr="009C5039">
        <w:rPr>
          <w:rFonts w:ascii="Arial" w:hAnsi="Arial" w:cs="Arial"/>
          <w:noProof/>
          <w:lang w:val="en-GB"/>
        </w:rPr>
        <w:t>4.5.</w:t>
      </w:r>
      <w:r>
        <w:rPr>
          <w:rFonts w:asciiTheme="minorHAnsi" w:eastAsiaTheme="minorEastAsia" w:hAnsiTheme="minorHAnsi" w:cstheme="minorBidi"/>
          <w:noProof/>
          <w:sz w:val="22"/>
          <w:szCs w:val="22"/>
          <w:lang w:val="en-GB" w:eastAsia="en-GB"/>
        </w:rPr>
        <w:tab/>
      </w:r>
      <w:r w:rsidRPr="009C5039">
        <w:rPr>
          <w:rFonts w:ascii="Arial" w:hAnsi="Arial" w:cs="Arial"/>
          <w:noProof/>
          <w:lang w:val="en-GB"/>
        </w:rPr>
        <w:t>If all items on my requisition are being charged to the same project code, can this be added just once?</w:t>
      </w:r>
      <w:r>
        <w:rPr>
          <w:noProof/>
        </w:rPr>
        <w:tab/>
      </w:r>
      <w:r>
        <w:rPr>
          <w:noProof/>
        </w:rPr>
        <w:fldChar w:fldCharType="begin"/>
      </w:r>
      <w:r>
        <w:rPr>
          <w:noProof/>
        </w:rPr>
        <w:instrText xml:space="preserve"> PAGEREF _Toc426038438 \h </w:instrText>
      </w:r>
      <w:r>
        <w:rPr>
          <w:noProof/>
        </w:rPr>
      </w:r>
      <w:r>
        <w:rPr>
          <w:noProof/>
        </w:rPr>
        <w:fldChar w:fldCharType="separate"/>
      </w:r>
      <w:r>
        <w:rPr>
          <w:noProof/>
        </w:rPr>
        <w:t>9</w:t>
      </w:r>
      <w:r>
        <w:rPr>
          <w:noProof/>
        </w:rPr>
        <w:fldChar w:fldCharType="end"/>
      </w:r>
    </w:p>
    <w:p w14:paraId="2C357383" w14:textId="77777777" w:rsidR="0052482A" w:rsidRDefault="0052482A">
      <w:pPr>
        <w:pStyle w:val="TOC2"/>
        <w:tabs>
          <w:tab w:val="left" w:pos="3240"/>
        </w:tabs>
        <w:rPr>
          <w:rFonts w:asciiTheme="minorHAnsi" w:eastAsiaTheme="minorEastAsia" w:hAnsiTheme="minorHAnsi" w:cstheme="minorBidi"/>
          <w:noProof/>
          <w:sz w:val="22"/>
          <w:szCs w:val="22"/>
          <w:lang w:val="en-GB" w:eastAsia="en-GB"/>
        </w:rPr>
      </w:pPr>
      <w:r w:rsidRPr="009C5039">
        <w:rPr>
          <w:rFonts w:ascii="Arial" w:hAnsi="Arial" w:cs="Arial"/>
          <w:noProof/>
          <w:lang w:val="en-GB"/>
        </w:rPr>
        <w:t>4.6.</w:t>
      </w:r>
      <w:r>
        <w:rPr>
          <w:rFonts w:asciiTheme="minorHAnsi" w:eastAsiaTheme="minorEastAsia" w:hAnsiTheme="minorHAnsi" w:cstheme="minorBidi"/>
          <w:noProof/>
          <w:sz w:val="22"/>
          <w:szCs w:val="22"/>
          <w:lang w:val="en-GB" w:eastAsia="en-GB"/>
        </w:rPr>
        <w:tab/>
      </w:r>
      <w:r w:rsidRPr="009C5039">
        <w:rPr>
          <w:rFonts w:ascii="Arial" w:hAnsi="Arial" w:cs="Arial"/>
          <w:noProof/>
          <w:lang w:val="en-GB"/>
        </w:rPr>
        <w:t>If all lines on my requisition are being charged using the same VAT code, can this be added just once?</w:t>
      </w:r>
      <w:r>
        <w:rPr>
          <w:noProof/>
        </w:rPr>
        <w:tab/>
      </w:r>
      <w:r>
        <w:rPr>
          <w:noProof/>
        </w:rPr>
        <w:fldChar w:fldCharType="begin"/>
      </w:r>
      <w:r>
        <w:rPr>
          <w:noProof/>
        </w:rPr>
        <w:instrText xml:space="preserve"> PAGEREF _Toc426038439 \h </w:instrText>
      </w:r>
      <w:r>
        <w:rPr>
          <w:noProof/>
        </w:rPr>
      </w:r>
      <w:r>
        <w:rPr>
          <w:noProof/>
        </w:rPr>
        <w:fldChar w:fldCharType="separate"/>
      </w:r>
      <w:r>
        <w:rPr>
          <w:noProof/>
        </w:rPr>
        <w:t>9</w:t>
      </w:r>
      <w:r>
        <w:rPr>
          <w:noProof/>
        </w:rPr>
        <w:fldChar w:fldCharType="end"/>
      </w:r>
    </w:p>
    <w:p w14:paraId="199D3060" w14:textId="77777777" w:rsidR="0052482A" w:rsidRDefault="0052482A">
      <w:pPr>
        <w:pStyle w:val="TOC2"/>
        <w:tabs>
          <w:tab w:val="left" w:pos="3240"/>
        </w:tabs>
        <w:rPr>
          <w:rFonts w:asciiTheme="minorHAnsi" w:eastAsiaTheme="minorEastAsia" w:hAnsiTheme="minorHAnsi" w:cstheme="minorBidi"/>
          <w:noProof/>
          <w:sz w:val="22"/>
          <w:szCs w:val="22"/>
          <w:lang w:val="en-GB" w:eastAsia="en-GB"/>
        </w:rPr>
      </w:pPr>
      <w:r w:rsidRPr="009C5039">
        <w:rPr>
          <w:rFonts w:ascii="Arial" w:hAnsi="Arial" w:cs="Arial"/>
          <w:noProof/>
          <w:lang w:val="en-GB"/>
        </w:rPr>
        <w:t>4.7.</w:t>
      </w:r>
      <w:r>
        <w:rPr>
          <w:rFonts w:asciiTheme="minorHAnsi" w:eastAsiaTheme="minorEastAsia" w:hAnsiTheme="minorHAnsi" w:cstheme="minorBidi"/>
          <w:noProof/>
          <w:sz w:val="22"/>
          <w:szCs w:val="22"/>
          <w:lang w:val="en-GB" w:eastAsia="en-GB"/>
        </w:rPr>
        <w:tab/>
      </w:r>
      <w:r w:rsidRPr="009C5039">
        <w:rPr>
          <w:rFonts w:ascii="Arial" w:hAnsi="Arial" w:cs="Arial"/>
          <w:noProof/>
          <w:lang w:val="en-GB"/>
        </w:rPr>
        <w:t>Can I check the progress of my requisition to determine which stage of approval it has reached?</w:t>
      </w:r>
      <w:r>
        <w:rPr>
          <w:noProof/>
        </w:rPr>
        <w:tab/>
      </w:r>
      <w:r>
        <w:rPr>
          <w:noProof/>
        </w:rPr>
        <w:fldChar w:fldCharType="begin"/>
      </w:r>
      <w:r>
        <w:rPr>
          <w:noProof/>
        </w:rPr>
        <w:instrText xml:space="preserve"> PAGEREF _Toc426038440 \h </w:instrText>
      </w:r>
      <w:r>
        <w:rPr>
          <w:noProof/>
        </w:rPr>
      </w:r>
      <w:r>
        <w:rPr>
          <w:noProof/>
        </w:rPr>
        <w:fldChar w:fldCharType="separate"/>
      </w:r>
      <w:r>
        <w:rPr>
          <w:noProof/>
        </w:rPr>
        <w:t>9</w:t>
      </w:r>
      <w:r>
        <w:rPr>
          <w:noProof/>
        </w:rPr>
        <w:fldChar w:fldCharType="end"/>
      </w:r>
    </w:p>
    <w:p w14:paraId="3E5586CD" w14:textId="77777777" w:rsidR="0052482A" w:rsidRDefault="0052482A">
      <w:pPr>
        <w:pStyle w:val="TOC2"/>
        <w:tabs>
          <w:tab w:val="left" w:pos="3240"/>
        </w:tabs>
        <w:rPr>
          <w:rFonts w:asciiTheme="minorHAnsi" w:eastAsiaTheme="minorEastAsia" w:hAnsiTheme="minorHAnsi" w:cstheme="minorBidi"/>
          <w:noProof/>
          <w:sz w:val="22"/>
          <w:szCs w:val="22"/>
          <w:lang w:val="en-GB" w:eastAsia="en-GB"/>
        </w:rPr>
      </w:pPr>
      <w:r w:rsidRPr="009C5039">
        <w:rPr>
          <w:rFonts w:ascii="Arial" w:hAnsi="Arial" w:cs="Arial"/>
          <w:noProof/>
          <w:lang w:val="en-GB"/>
        </w:rPr>
        <w:t>4.8.</w:t>
      </w:r>
      <w:r>
        <w:rPr>
          <w:rFonts w:asciiTheme="minorHAnsi" w:eastAsiaTheme="minorEastAsia" w:hAnsiTheme="minorHAnsi" w:cstheme="minorBidi"/>
          <w:noProof/>
          <w:sz w:val="22"/>
          <w:szCs w:val="22"/>
          <w:lang w:val="en-GB" w:eastAsia="en-GB"/>
        </w:rPr>
        <w:tab/>
      </w:r>
      <w:r w:rsidRPr="009C5039">
        <w:rPr>
          <w:rFonts w:ascii="Arial" w:hAnsi="Arial" w:cs="Arial"/>
          <w:noProof/>
          <w:lang w:val="en-GB"/>
        </w:rPr>
        <w:t>Can the value on a blanket order be increased if the original value is insufficient?</w:t>
      </w:r>
      <w:r>
        <w:rPr>
          <w:noProof/>
        </w:rPr>
        <w:tab/>
      </w:r>
      <w:r>
        <w:rPr>
          <w:noProof/>
        </w:rPr>
        <w:fldChar w:fldCharType="begin"/>
      </w:r>
      <w:r>
        <w:rPr>
          <w:noProof/>
        </w:rPr>
        <w:instrText xml:space="preserve"> PAGEREF _Toc426038441 \h </w:instrText>
      </w:r>
      <w:r>
        <w:rPr>
          <w:noProof/>
        </w:rPr>
      </w:r>
      <w:r>
        <w:rPr>
          <w:noProof/>
        </w:rPr>
        <w:fldChar w:fldCharType="separate"/>
      </w:r>
      <w:r>
        <w:rPr>
          <w:noProof/>
        </w:rPr>
        <w:t>9</w:t>
      </w:r>
      <w:r>
        <w:rPr>
          <w:noProof/>
        </w:rPr>
        <w:fldChar w:fldCharType="end"/>
      </w:r>
    </w:p>
    <w:p w14:paraId="72213B97" w14:textId="77777777" w:rsidR="0052482A" w:rsidRDefault="0052482A">
      <w:pPr>
        <w:pStyle w:val="TOC1"/>
        <w:rPr>
          <w:rFonts w:asciiTheme="minorHAnsi" w:eastAsiaTheme="minorEastAsia" w:hAnsiTheme="minorHAnsi" w:cstheme="minorBidi"/>
          <w:b w:val="0"/>
          <w:noProof/>
          <w:sz w:val="22"/>
          <w:szCs w:val="22"/>
          <w:lang w:val="en-GB" w:eastAsia="en-GB"/>
        </w:rPr>
      </w:pPr>
      <w:r>
        <w:rPr>
          <w:noProof/>
        </w:rPr>
        <w:t>5.</w:t>
      </w:r>
      <w:r>
        <w:rPr>
          <w:rFonts w:asciiTheme="minorHAnsi" w:eastAsiaTheme="minorEastAsia" w:hAnsiTheme="minorHAnsi" w:cstheme="minorBidi"/>
          <w:b w:val="0"/>
          <w:noProof/>
          <w:sz w:val="22"/>
          <w:szCs w:val="22"/>
          <w:lang w:val="en-GB" w:eastAsia="en-GB"/>
        </w:rPr>
        <w:tab/>
      </w:r>
      <w:r>
        <w:rPr>
          <w:noProof/>
        </w:rPr>
        <w:t>Glossary</w:t>
      </w:r>
      <w:r>
        <w:rPr>
          <w:noProof/>
        </w:rPr>
        <w:tab/>
      </w:r>
      <w:r>
        <w:rPr>
          <w:noProof/>
        </w:rPr>
        <w:fldChar w:fldCharType="begin"/>
      </w:r>
      <w:r>
        <w:rPr>
          <w:noProof/>
        </w:rPr>
        <w:instrText xml:space="preserve"> PAGEREF _Toc426038442 \h </w:instrText>
      </w:r>
      <w:r>
        <w:rPr>
          <w:noProof/>
        </w:rPr>
      </w:r>
      <w:r>
        <w:rPr>
          <w:noProof/>
        </w:rPr>
        <w:fldChar w:fldCharType="separate"/>
      </w:r>
      <w:r>
        <w:rPr>
          <w:noProof/>
        </w:rPr>
        <w:t>10</w:t>
      </w:r>
      <w:r>
        <w:rPr>
          <w:noProof/>
        </w:rPr>
        <w:fldChar w:fldCharType="end"/>
      </w:r>
    </w:p>
    <w:p w14:paraId="6FFBB8AD" w14:textId="77777777" w:rsidR="00B910F9" w:rsidRPr="004E43C6" w:rsidRDefault="00540733">
      <w:pPr>
        <w:pStyle w:val="tty80"/>
        <w:rPr>
          <w:rStyle w:val="HighlightedVariable"/>
          <w:rFonts w:ascii="Arial" w:hAnsi="Arial" w:cs="Arial"/>
          <w:i/>
          <w:lang w:val="en-GB"/>
        </w:rPr>
      </w:pPr>
      <w:r w:rsidRPr="004E43C6">
        <w:rPr>
          <w:rFonts w:ascii="Arial" w:hAnsi="Arial" w:cs="Arial"/>
          <w:lang w:val="en-GB"/>
        </w:rPr>
        <w:fldChar w:fldCharType="end"/>
      </w:r>
    </w:p>
    <w:p w14:paraId="6FFBB8AE" w14:textId="1D240D77" w:rsidR="00B910F9" w:rsidRPr="0073278B" w:rsidRDefault="00B910F9" w:rsidP="005C5486">
      <w:pPr>
        <w:pStyle w:val="AISHeading1"/>
      </w:pPr>
      <w:bookmarkStart w:id="1" w:name="_Toc377897822"/>
      <w:bookmarkStart w:id="2" w:name="_Toc426038418"/>
      <w:r w:rsidRPr="0073278B">
        <w:lastRenderedPageBreak/>
        <w:t>Introduction</w:t>
      </w:r>
      <w:bookmarkEnd w:id="1"/>
      <w:bookmarkEnd w:id="2"/>
    </w:p>
    <w:p w14:paraId="6092DF4A" w14:textId="77777777" w:rsidR="001B1A79" w:rsidRPr="00A24F32" w:rsidRDefault="001B1A79" w:rsidP="001B1A79">
      <w:pPr>
        <w:pStyle w:val="AISHeading2"/>
        <w:numPr>
          <w:ilvl w:val="1"/>
          <w:numId w:val="3"/>
        </w:numPr>
        <w:ind w:left="964" w:hanging="604"/>
        <w:rPr>
          <w:rFonts w:ascii="Arial" w:hAnsi="Arial" w:cs="Arial"/>
          <w:lang w:val="en-GB"/>
        </w:rPr>
      </w:pPr>
      <w:bookmarkStart w:id="3" w:name="_Toc420416410"/>
      <w:bookmarkStart w:id="4" w:name="_Toc420594066"/>
      <w:bookmarkStart w:id="5" w:name="_Toc421011827"/>
      <w:bookmarkStart w:id="6" w:name="_Toc421102550"/>
      <w:bookmarkStart w:id="7" w:name="_Toc422403534"/>
      <w:bookmarkStart w:id="8" w:name="_Toc422405098"/>
      <w:bookmarkStart w:id="9" w:name="_Toc426038419"/>
      <w:r>
        <w:rPr>
          <w:rFonts w:ascii="Arial" w:hAnsi="Arial" w:cs="Arial"/>
          <w:sz w:val="22"/>
          <w:szCs w:val="22"/>
          <w:lang w:val="en-GB"/>
        </w:rPr>
        <w:t xml:space="preserve">What is </w:t>
      </w:r>
      <w:r w:rsidRPr="00744B1C">
        <w:rPr>
          <w:rFonts w:ascii="Arial" w:hAnsi="Arial" w:cs="Arial"/>
          <w:sz w:val="22"/>
          <w:szCs w:val="22"/>
          <w:lang w:val="en-GB"/>
        </w:rPr>
        <w:t>Procure to Pay?</w:t>
      </w:r>
      <w:bookmarkEnd w:id="3"/>
      <w:bookmarkEnd w:id="4"/>
      <w:bookmarkEnd w:id="5"/>
      <w:bookmarkEnd w:id="6"/>
      <w:bookmarkEnd w:id="7"/>
      <w:bookmarkEnd w:id="8"/>
      <w:bookmarkEnd w:id="9"/>
    </w:p>
    <w:p w14:paraId="7D8D0374" w14:textId="77777777" w:rsidR="001B1A79" w:rsidRDefault="001B1A79" w:rsidP="001B1A79">
      <w:pPr>
        <w:ind w:left="360"/>
        <w:rPr>
          <w:rFonts w:ascii="Arial" w:hAnsi="Arial" w:cs="Arial"/>
          <w:sz w:val="22"/>
          <w:szCs w:val="22"/>
          <w:lang w:val="en-GB"/>
        </w:rPr>
      </w:pPr>
    </w:p>
    <w:p w14:paraId="25CA76B9" w14:textId="77777777" w:rsidR="001B1A79" w:rsidRDefault="001B1A79" w:rsidP="001B1A79">
      <w:pPr>
        <w:ind w:left="284"/>
        <w:rPr>
          <w:rFonts w:ascii="Arial" w:hAnsi="Arial" w:cs="Arial"/>
          <w:sz w:val="22"/>
          <w:szCs w:val="22"/>
          <w:lang w:val="en-GB"/>
        </w:rPr>
      </w:pPr>
      <w:r>
        <w:rPr>
          <w:rFonts w:ascii="Arial" w:hAnsi="Arial" w:cs="Arial"/>
          <w:sz w:val="22"/>
          <w:szCs w:val="22"/>
          <w:lang w:val="en-GB"/>
        </w:rPr>
        <w:t>P2P (Procure to Pay) is a set of integrated processes and sub-processes designed to ensure the University’s procurement and payment procedures operate as effectively and efficiently as possible. P2P is underpinned by various software packages configured to deliver full automation of the end-to-end process in a secure and auditable manner, with improved management information.</w:t>
      </w:r>
    </w:p>
    <w:p w14:paraId="63395B2A" w14:textId="77777777" w:rsidR="001B1A79" w:rsidRPr="00AE7A5F" w:rsidRDefault="001B1A79" w:rsidP="001B1A79">
      <w:pPr>
        <w:ind w:left="360"/>
        <w:rPr>
          <w:rFonts w:ascii="Arial" w:hAnsi="Arial" w:cs="Arial"/>
          <w:sz w:val="22"/>
          <w:szCs w:val="22"/>
          <w:lang w:val="en-GB"/>
        </w:rPr>
      </w:pPr>
      <w:r w:rsidRPr="00AE7A5F">
        <w:rPr>
          <w:rFonts w:ascii="Arial" w:hAnsi="Arial" w:cs="Arial"/>
          <w:sz w:val="22"/>
          <w:szCs w:val="22"/>
          <w:lang w:val="en-GB"/>
        </w:rPr>
        <w:t> </w:t>
      </w:r>
    </w:p>
    <w:p w14:paraId="2A6B50CC" w14:textId="77777777" w:rsidR="001B1A79" w:rsidRDefault="001B1A79" w:rsidP="001B1A79">
      <w:pPr>
        <w:ind w:left="360"/>
        <w:rPr>
          <w:rFonts w:ascii="Arial" w:hAnsi="Arial" w:cs="Arial"/>
          <w:sz w:val="22"/>
          <w:szCs w:val="22"/>
          <w:lang w:val="en-GB"/>
        </w:rPr>
      </w:pPr>
    </w:p>
    <w:p w14:paraId="72076338" w14:textId="77777777" w:rsidR="001B1A79" w:rsidRDefault="001B1A79" w:rsidP="001B1A79">
      <w:pPr>
        <w:pStyle w:val="AISHeading2"/>
        <w:numPr>
          <w:ilvl w:val="1"/>
          <w:numId w:val="3"/>
        </w:numPr>
        <w:spacing w:before="0"/>
        <w:ind w:left="964" w:hanging="604"/>
        <w:rPr>
          <w:rFonts w:ascii="Arial" w:hAnsi="Arial" w:cs="Arial"/>
          <w:sz w:val="22"/>
          <w:szCs w:val="22"/>
          <w:lang w:val="en-GB"/>
        </w:rPr>
      </w:pPr>
      <w:bookmarkStart w:id="10" w:name="_Toc420416411"/>
      <w:bookmarkStart w:id="11" w:name="_Toc420594067"/>
      <w:bookmarkStart w:id="12" w:name="_Toc421011828"/>
      <w:bookmarkStart w:id="13" w:name="_Toc421102551"/>
      <w:bookmarkStart w:id="14" w:name="_Toc422403535"/>
      <w:bookmarkStart w:id="15" w:name="_Toc422405099"/>
      <w:bookmarkStart w:id="16" w:name="_Toc426038420"/>
      <w:r>
        <w:rPr>
          <w:rFonts w:ascii="Arial" w:hAnsi="Arial" w:cs="Arial"/>
          <w:sz w:val="22"/>
          <w:szCs w:val="22"/>
          <w:lang w:val="en-GB"/>
        </w:rPr>
        <w:t xml:space="preserve">Benefits of </w:t>
      </w:r>
      <w:r w:rsidRPr="00744B1C">
        <w:rPr>
          <w:rFonts w:ascii="Arial" w:hAnsi="Arial" w:cs="Arial"/>
          <w:sz w:val="22"/>
          <w:szCs w:val="22"/>
          <w:lang w:val="en-GB"/>
        </w:rPr>
        <w:t>Procure to Pay</w:t>
      </w:r>
      <w:bookmarkEnd w:id="10"/>
      <w:bookmarkEnd w:id="11"/>
      <w:bookmarkEnd w:id="12"/>
      <w:bookmarkEnd w:id="13"/>
      <w:bookmarkEnd w:id="14"/>
      <w:bookmarkEnd w:id="15"/>
      <w:bookmarkEnd w:id="16"/>
    </w:p>
    <w:p w14:paraId="207655A1" w14:textId="77777777" w:rsidR="001B1A79" w:rsidRPr="00AB0CE5" w:rsidRDefault="001B1A79" w:rsidP="001B1A79">
      <w:pPr>
        <w:rPr>
          <w:lang w:val="en-GB"/>
        </w:rPr>
      </w:pPr>
    </w:p>
    <w:p w14:paraId="76BFC5BF" w14:textId="77777777" w:rsidR="001B1A79" w:rsidRDefault="001B1A79" w:rsidP="005912D4">
      <w:pPr>
        <w:pStyle w:val="ListParagraph"/>
        <w:numPr>
          <w:ilvl w:val="0"/>
          <w:numId w:val="10"/>
        </w:numPr>
        <w:rPr>
          <w:rFonts w:ascii="Arial" w:hAnsi="Arial" w:cs="Arial"/>
          <w:sz w:val="22"/>
          <w:szCs w:val="22"/>
          <w:lang w:val="en-GB"/>
        </w:rPr>
      </w:pPr>
      <w:r>
        <w:rPr>
          <w:rFonts w:ascii="Arial" w:hAnsi="Arial" w:cs="Arial"/>
          <w:sz w:val="22"/>
          <w:szCs w:val="22"/>
          <w:lang w:val="en-GB"/>
        </w:rPr>
        <w:t>Less Paper:</w:t>
      </w:r>
    </w:p>
    <w:p w14:paraId="36121C6F" w14:textId="77777777" w:rsidR="001B1A79" w:rsidRDefault="001B1A79" w:rsidP="005912D4">
      <w:pPr>
        <w:pStyle w:val="ListParagraph"/>
        <w:numPr>
          <w:ilvl w:val="1"/>
          <w:numId w:val="10"/>
        </w:numPr>
        <w:rPr>
          <w:rFonts w:ascii="Arial" w:hAnsi="Arial" w:cs="Arial"/>
          <w:sz w:val="22"/>
          <w:szCs w:val="22"/>
          <w:lang w:val="en-GB"/>
        </w:rPr>
      </w:pPr>
      <w:r>
        <w:rPr>
          <w:rFonts w:ascii="Arial" w:hAnsi="Arial" w:cs="Arial"/>
          <w:sz w:val="22"/>
          <w:szCs w:val="22"/>
          <w:lang w:val="en-GB"/>
        </w:rPr>
        <w:t xml:space="preserve">Supplier invoices will be sent directly to the Payments Office and </w:t>
      </w:r>
      <w:r w:rsidRPr="00744B1C">
        <w:rPr>
          <w:rFonts w:ascii="Arial" w:hAnsi="Arial" w:cs="Arial"/>
          <w:sz w:val="22"/>
          <w:szCs w:val="22"/>
          <w:lang w:val="en-GB"/>
        </w:rPr>
        <w:t>will no longer circulate</w:t>
      </w:r>
      <w:r>
        <w:rPr>
          <w:rFonts w:ascii="Arial" w:hAnsi="Arial" w:cs="Arial"/>
          <w:sz w:val="22"/>
          <w:szCs w:val="22"/>
          <w:lang w:val="en-GB"/>
        </w:rPr>
        <w:t>d</w:t>
      </w:r>
      <w:r w:rsidRPr="00744B1C">
        <w:rPr>
          <w:rFonts w:ascii="Arial" w:hAnsi="Arial" w:cs="Arial"/>
          <w:sz w:val="22"/>
          <w:szCs w:val="22"/>
          <w:lang w:val="en-GB"/>
        </w:rPr>
        <w:t xml:space="preserve"> </w:t>
      </w:r>
      <w:r>
        <w:rPr>
          <w:rFonts w:ascii="Arial" w:hAnsi="Arial" w:cs="Arial"/>
          <w:sz w:val="22"/>
          <w:szCs w:val="22"/>
          <w:lang w:val="en-GB"/>
        </w:rPr>
        <w:t>around</w:t>
      </w:r>
      <w:r w:rsidRPr="00744B1C">
        <w:rPr>
          <w:rFonts w:ascii="Arial" w:hAnsi="Arial" w:cs="Arial"/>
          <w:sz w:val="22"/>
          <w:szCs w:val="22"/>
          <w:lang w:val="en-GB"/>
        </w:rPr>
        <w:t xml:space="preserve"> the university</w:t>
      </w:r>
      <w:r>
        <w:rPr>
          <w:rFonts w:ascii="Arial" w:hAnsi="Arial" w:cs="Arial"/>
          <w:sz w:val="22"/>
          <w:szCs w:val="22"/>
          <w:lang w:val="en-GB"/>
        </w:rPr>
        <w:t>.</w:t>
      </w:r>
    </w:p>
    <w:p w14:paraId="6FD9A577" w14:textId="77777777" w:rsidR="001B1A79" w:rsidRPr="00744B1C" w:rsidRDefault="001B1A79" w:rsidP="005912D4">
      <w:pPr>
        <w:pStyle w:val="ListParagraph"/>
        <w:numPr>
          <w:ilvl w:val="1"/>
          <w:numId w:val="10"/>
        </w:numPr>
        <w:rPr>
          <w:rFonts w:ascii="Arial" w:hAnsi="Arial" w:cs="Arial"/>
          <w:sz w:val="22"/>
          <w:szCs w:val="22"/>
          <w:lang w:val="en-GB"/>
        </w:rPr>
      </w:pPr>
      <w:r>
        <w:rPr>
          <w:rFonts w:ascii="Arial" w:hAnsi="Arial" w:cs="Arial"/>
          <w:sz w:val="22"/>
          <w:szCs w:val="22"/>
          <w:lang w:val="en-GB"/>
        </w:rPr>
        <w:t>Purchase orders will be created on line and no longer need to be printed and posted to suppliers.</w:t>
      </w:r>
    </w:p>
    <w:p w14:paraId="0BADA997" w14:textId="77777777" w:rsidR="001B1A79" w:rsidRDefault="001B1A79" w:rsidP="005912D4">
      <w:pPr>
        <w:pStyle w:val="ListParagraph"/>
        <w:numPr>
          <w:ilvl w:val="0"/>
          <w:numId w:val="10"/>
        </w:numPr>
        <w:rPr>
          <w:rFonts w:ascii="Arial" w:hAnsi="Arial" w:cs="Arial"/>
          <w:sz w:val="22"/>
          <w:szCs w:val="22"/>
          <w:lang w:val="en-GB"/>
        </w:rPr>
      </w:pPr>
      <w:r>
        <w:rPr>
          <w:rFonts w:ascii="Arial" w:hAnsi="Arial" w:cs="Arial"/>
          <w:sz w:val="22"/>
          <w:szCs w:val="22"/>
          <w:lang w:val="en-GB"/>
        </w:rPr>
        <w:t>Less Data Entry:</w:t>
      </w:r>
    </w:p>
    <w:p w14:paraId="204FB3F0" w14:textId="77777777" w:rsidR="001B1A79" w:rsidRPr="00744B1C" w:rsidRDefault="001B1A79" w:rsidP="005912D4">
      <w:pPr>
        <w:pStyle w:val="ListParagraph"/>
        <w:numPr>
          <w:ilvl w:val="1"/>
          <w:numId w:val="10"/>
        </w:numPr>
        <w:rPr>
          <w:rFonts w:ascii="Arial" w:hAnsi="Arial" w:cs="Arial"/>
          <w:sz w:val="22"/>
          <w:szCs w:val="22"/>
          <w:lang w:val="en-GB"/>
        </w:rPr>
      </w:pPr>
      <w:r>
        <w:rPr>
          <w:rFonts w:ascii="Arial" w:hAnsi="Arial" w:cs="Arial"/>
          <w:sz w:val="22"/>
          <w:szCs w:val="22"/>
          <w:lang w:val="en-GB"/>
        </w:rPr>
        <w:t>As the P2P process allows for invoices to be scanned, the data on the documents is automatically read and imported to QFIS.</w:t>
      </w:r>
    </w:p>
    <w:p w14:paraId="2CB6CCDD" w14:textId="77777777" w:rsidR="001B1A79" w:rsidRDefault="001B1A79" w:rsidP="005912D4">
      <w:pPr>
        <w:pStyle w:val="ListParagraph"/>
        <w:numPr>
          <w:ilvl w:val="0"/>
          <w:numId w:val="10"/>
        </w:numPr>
        <w:rPr>
          <w:rFonts w:ascii="Arial" w:hAnsi="Arial" w:cs="Arial"/>
          <w:sz w:val="22"/>
          <w:szCs w:val="22"/>
          <w:lang w:val="en-GB"/>
        </w:rPr>
      </w:pPr>
      <w:r>
        <w:rPr>
          <w:rFonts w:ascii="Arial" w:hAnsi="Arial" w:cs="Arial"/>
          <w:sz w:val="22"/>
          <w:szCs w:val="22"/>
          <w:lang w:val="en-GB"/>
        </w:rPr>
        <w:t>Greater Visibility:</w:t>
      </w:r>
    </w:p>
    <w:p w14:paraId="7BDE097B" w14:textId="77777777" w:rsidR="001B1A79" w:rsidRDefault="001B1A79" w:rsidP="005912D4">
      <w:pPr>
        <w:pStyle w:val="ListParagraph"/>
        <w:numPr>
          <w:ilvl w:val="1"/>
          <w:numId w:val="10"/>
        </w:numPr>
        <w:rPr>
          <w:rFonts w:ascii="Arial" w:hAnsi="Arial" w:cs="Arial"/>
          <w:sz w:val="22"/>
          <w:szCs w:val="22"/>
          <w:lang w:val="en-GB"/>
        </w:rPr>
      </w:pPr>
      <w:r>
        <w:rPr>
          <w:rFonts w:ascii="Arial" w:hAnsi="Arial" w:cs="Arial"/>
          <w:sz w:val="22"/>
          <w:szCs w:val="22"/>
          <w:lang w:val="en-GB"/>
        </w:rPr>
        <w:t>T</w:t>
      </w:r>
      <w:r w:rsidRPr="00744B1C">
        <w:rPr>
          <w:rFonts w:ascii="Arial" w:hAnsi="Arial" w:cs="Arial"/>
          <w:sz w:val="22"/>
          <w:szCs w:val="22"/>
          <w:lang w:val="en-GB"/>
        </w:rPr>
        <w:t xml:space="preserve">he </w:t>
      </w:r>
      <w:r>
        <w:rPr>
          <w:rFonts w:ascii="Arial" w:hAnsi="Arial" w:cs="Arial"/>
          <w:sz w:val="22"/>
          <w:szCs w:val="22"/>
          <w:lang w:val="en-GB"/>
        </w:rPr>
        <w:t>process can be tracked at all times to establish its progress</w:t>
      </w:r>
      <w:r w:rsidRPr="00744B1C">
        <w:rPr>
          <w:rFonts w:ascii="Arial" w:hAnsi="Arial" w:cs="Arial"/>
          <w:sz w:val="22"/>
          <w:szCs w:val="22"/>
          <w:lang w:val="en-GB"/>
        </w:rPr>
        <w:t>.</w:t>
      </w:r>
    </w:p>
    <w:p w14:paraId="101EB3AA" w14:textId="77777777" w:rsidR="001B1A79" w:rsidRDefault="001B1A79" w:rsidP="005912D4">
      <w:pPr>
        <w:pStyle w:val="ListParagraph"/>
        <w:numPr>
          <w:ilvl w:val="1"/>
          <w:numId w:val="10"/>
        </w:numPr>
        <w:rPr>
          <w:rFonts w:ascii="Arial" w:hAnsi="Arial" w:cs="Arial"/>
          <w:sz w:val="22"/>
          <w:szCs w:val="22"/>
          <w:lang w:val="en-GB"/>
        </w:rPr>
      </w:pPr>
      <w:r>
        <w:rPr>
          <w:rFonts w:ascii="Arial" w:hAnsi="Arial" w:cs="Arial"/>
          <w:sz w:val="22"/>
          <w:szCs w:val="22"/>
          <w:lang w:val="en-GB"/>
        </w:rPr>
        <w:t>All scanned documents can be retrieved and viewed on QFIS at any time.</w:t>
      </w:r>
    </w:p>
    <w:p w14:paraId="04DF3D87" w14:textId="77777777" w:rsidR="001B1A79" w:rsidRDefault="001B1A79" w:rsidP="005912D4">
      <w:pPr>
        <w:pStyle w:val="ListParagraph"/>
        <w:numPr>
          <w:ilvl w:val="0"/>
          <w:numId w:val="10"/>
        </w:numPr>
        <w:rPr>
          <w:rFonts w:ascii="Arial" w:hAnsi="Arial" w:cs="Arial"/>
          <w:sz w:val="22"/>
          <w:szCs w:val="22"/>
          <w:lang w:val="en-GB"/>
        </w:rPr>
      </w:pPr>
      <w:r>
        <w:rPr>
          <w:rFonts w:ascii="Arial" w:hAnsi="Arial" w:cs="Arial"/>
          <w:sz w:val="22"/>
          <w:szCs w:val="22"/>
          <w:lang w:val="en-GB"/>
        </w:rPr>
        <w:t>Greater Accuracy:</w:t>
      </w:r>
    </w:p>
    <w:p w14:paraId="03482370" w14:textId="77777777" w:rsidR="001B1A79" w:rsidRPr="00744B1C" w:rsidRDefault="001B1A79" w:rsidP="005912D4">
      <w:pPr>
        <w:pStyle w:val="ListParagraph"/>
        <w:numPr>
          <w:ilvl w:val="1"/>
          <w:numId w:val="10"/>
        </w:numPr>
        <w:rPr>
          <w:rFonts w:ascii="Arial" w:hAnsi="Arial" w:cs="Arial"/>
          <w:sz w:val="22"/>
          <w:szCs w:val="22"/>
          <w:lang w:val="en-GB"/>
        </w:rPr>
      </w:pPr>
      <w:r>
        <w:rPr>
          <w:rFonts w:ascii="Arial" w:hAnsi="Arial" w:cs="Arial"/>
          <w:sz w:val="22"/>
          <w:szCs w:val="22"/>
          <w:lang w:val="en-GB"/>
        </w:rPr>
        <w:t>As supplier invoices are scanned they no longer need to be manually registered and processed, reducing the chance of errors.</w:t>
      </w:r>
    </w:p>
    <w:p w14:paraId="0184266E" w14:textId="77777777" w:rsidR="001B1A79" w:rsidRDefault="001B1A79" w:rsidP="001B1A79">
      <w:pPr>
        <w:ind w:left="360"/>
        <w:rPr>
          <w:rFonts w:ascii="Arial" w:hAnsi="Arial" w:cs="Arial"/>
          <w:sz w:val="22"/>
          <w:szCs w:val="22"/>
          <w:lang w:val="en-GB"/>
        </w:rPr>
      </w:pPr>
    </w:p>
    <w:p w14:paraId="45C2F9EB" w14:textId="77777777" w:rsidR="001B1A79" w:rsidRDefault="001B1A79" w:rsidP="001B1A79">
      <w:pPr>
        <w:pStyle w:val="AISHeading2"/>
        <w:numPr>
          <w:ilvl w:val="1"/>
          <w:numId w:val="3"/>
        </w:numPr>
        <w:spacing w:before="0"/>
        <w:ind w:left="964" w:hanging="604"/>
        <w:rPr>
          <w:rFonts w:ascii="Arial" w:hAnsi="Arial" w:cs="Arial"/>
          <w:sz w:val="22"/>
          <w:szCs w:val="22"/>
          <w:lang w:val="en-GB"/>
        </w:rPr>
      </w:pPr>
      <w:bookmarkStart w:id="17" w:name="_Toc420416412"/>
      <w:bookmarkStart w:id="18" w:name="_Toc420594068"/>
      <w:bookmarkStart w:id="19" w:name="_Toc421011829"/>
      <w:bookmarkStart w:id="20" w:name="_Toc421102552"/>
      <w:bookmarkStart w:id="21" w:name="_Toc422403536"/>
      <w:bookmarkStart w:id="22" w:name="_Toc422405100"/>
      <w:bookmarkStart w:id="23" w:name="_Toc426038421"/>
      <w:r>
        <w:rPr>
          <w:rFonts w:ascii="Arial" w:hAnsi="Arial" w:cs="Arial"/>
          <w:sz w:val="22"/>
          <w:szCs w:val="22"/>
          <w:lang w:val="en-GB"/>
        </w:rPr>
        <w:t>Changes to the Current Process</w:t>
      </w:r>
      <w:bookmarkEnd w:id="17"/>
      <w:bookmarkEnd w:id="18"/>
      <w:bookmarkEnd w:id="19"/>
      <w:bookmarkEnd w:id="20"/>
      <w:bookmarkEnd w:id="21"/>
      <w:bookmarkEnd w:id="22"/>
      <w:bookmarkEnd w:id="23"/>
    </w:p>
    <w:p w14:paraId="63FA806F" w14:textId="77777777" w:rsidR="001B1A79" w:rsidRPr="001F68E0" w:rsidRDefault="001B1A79" w:rsidP="001B1A79">
      <w:pPr>
        <w:rPr>
          <w:lang w:val="en-GB"/>
        </w:rPr>
      </w:pPr>
    </w:p>
    <w:p w14:paraId="1C1E07C8" w14:textId="77777777" w:rsidR="001B1A79" w:rsidRDefault="001B1A79" w:rsidP="005912D4">
      <w:pPr>
        <w:pStyle w:val="ListParagraph"/>
        <w:numPr>
          <w:ilvl w:val="0"/>
          <w:numId w:val="11"/>
        </w:numPr>
        <w:rPr>
          <w:rFonts w:ascii="Arial" w:hAnsi="Arial" w:cs="Arial"/>
          <w:sz w:val="22"/>
          <w:szCs w:val="22"/>
          <w:lang w:val="en-GB"/>
        </w:rPr>
      </w:pPr>
      <w:r>
        <w:rPr>
          <w:rFonts w:ascii="Arial" w:hAnsi="Arial" w:cs="Arial"/>
          <w:sz w:val="22"/>
          <w:szCs w:val="22"/>
          <w:lang w:val="en-GB"/>
        </w:rPr>
        <w:t>Creating Orders:</w:t>
      </w:r>
    </w:p>
    <w:p w14:paraId="471D34E2" w14:textId="77777777" w:rsidR="001B1A79" w:rsidRDefault="001B1A79" w:rsidP="005912D4">
      <w:pPr>
        <w:pStyle w:val="ListParagraph"/>
        <w:numPr>
          <w:ilvl w:val="1"/>
          <w:numId w:val="11"/>
        </w:numPr>
        <w:rPr>
          <w:rFonts w:ascii="Arial" w:hAnsi="Arial" w:cs="Arial"/>
          <w:sz w:val="22"/>
          <w:szCs w:val="22"/>
          <w:lang w:val="en-GB"/>
        </w:rPr>
      </w:pPr>
      <w:r>
        <w:rPr>
          <w:rFonts w:ascii="Arial" w:hAnsi="Arial" w:cs="Arial"/>
          <w:sz w:val="22"/>
          <w:szCs w:val="22"/>
          <w:lang w:val="en-GB"/>
        </w:rPr>
        <w:t>Before – purchase orders were raised manually, physically signed by the responsible parties, and then posted to the relevant supplier.</w:t>
      </w:r>
    </w:p>
    <w:p w14:paraId="4682A8E7" w14:textId="77777777" w:rsidR="001B1A79" w:rsidRDefault="001B1A79" w:rsidP="005912D4">
      <w:pPr>
        <w:pStyle w:val="ListParagraph"/>
        <w:numPr>
          <w:ilvl w:val="1"/>
          <w:numId w:val="11"/>
        </w:numPr>
        <w:rPr>
          <w:rFonts w:ascii="Arial" w:hAnsi="Arial" w:cs="Arial"/>
          <w:sz w:val="22"/>
          <w:szCs w:val="22"/>
          <w:lang w:val="en-GB"/>
        </w:rPr>
      </w:pPr>
      <w:r>
        <w:rPr>
          <w:rFonts w:ascii="Arial" w:hAnsi="Arial" w:cs="Arial"/>
          <w:sz w:val="22"/>
          <w:szCs w:val="22"/>
          <w:lang w:val="en-GB"/>
        </w:rPr>
        <w:t>Now – purchase orders will be raised via QFIS, electronic approve by the responsible parties, then emailed to the relevant supplier.</w:t>
      </w:r>
    </w:p>
    <w:p w14:paraId="1D9687DA" w14:textId="77777777" w:rsidR="001B1A79" w:rsidRDefault="001B1A79" w:rsidP="005912D4">
      <w:pPr>
        <w:pStyle w:val="ListParagraph"/>
        <w:numPr>
          <w:ilvl w:val="0"/>
          <w:numId w:val="11"/>
        </w:numPr>
        <w:rPr>
          <w:rFonts w:ascii="Arial" w:hAnsi="Arial" w:cs="Arial"/>
          <w:sz w:val="22"/>
          <w:szCs w:val="22"/>
          <w:lang w:val="en-GB"/>
        </w:rPr>
      </w:pPr>
      <w:r>
        <w:rPr>
          <w:rFonts w:ascii="Arial" w:hAnsi="Arial" w:cs="Arial"/>
          <w:sz w:val="22"/>
          <w:szCs w:val="22"/>
          <w:lang w:val="en-GB"/>
        </w:rPr>
        <w:t>Receipt of Good/Services:</w:t>
      </w:r>
    </w:p>
    <w:p w14:paraId="32E6792F" w14:textId="77777777" w:rsidR="001B1A79" w:rsidRDefault="001B1A79" w:rsidP="005912D4">
      <w:pPr>
        <w:pStyle w:val="ListParagraph"/>
        <w:numPr>
          <w:ilvl w:val="1"/>
          <w:numId w:val="11"/>
        </w:numPr>
        <w:rPr>
          <w:rFonts w:ascii="Arial" w:hAnsi="Arial" w:cs="Arial"/>
          <w:sz w:val="22"/>
          <w:szCs w:val="22"/>
          <w:lang w:val="en-GB"/>
        </w:rPr>
      </w:pPr>
      <w:r>
        <w:rPr>
          <w:rFonts w:ascii="Arial" w:hAnsi="Arial" w:cs="Arial"/>
          <w:sz w:val="22"/>
          <w:szCs w:val="22"/>
          <w:lang w:val="en-GB"/>
        </w:rPr>
        <w:t>Before – no formal procedure existed for the acknowledging receipt of goods or services.</w:t>
      </w:r>
    </w:p>
    <w:p w14:paraId="4EC3C263" w14:textId="77777777" w:rsidR="001B1A79" w:rsidRDefault="001B1A79" w:rsidP="005912D4">
      <w:pPr>
        <w:pStyle w:val="ListParagraph"/>
        <w:numPr>
          <w:ilvl w:val="1"/>
          <w:numId w:val="11"/>
        </w:numPr>
        <w:rPr>
          <w:rFonts w:ascii="Arial" w:hAnsi="Arial" w:cs="Arial"/>
          <w:sz w:val="22"/>
          <w:szCs w:val="22"/>
          <w:lang w:val="en-GB"/>
        </w:rPr>
      </w:pPr>
      <w:r>
        <w:rPr>
          <w:rFonts w:ascii="Arial" w:hAnsi="Arial" w:cs="Arial"/>
          <w:sz w:val="22"/>
          <w:szCs w:val="22"/>
          <w:lang w:val="en-GB"/>
        </w:rPr>
        <w:t xml:space="preserve">Now - receipt of goods and services is required before an invoice can be approved for payment. </w:t>
      </w:r>
    </w:p>
    <w:p w14:paraId="4705204A" w14:textId="77777777" w:rsidR="001B1A79" w:rsidRDefault="001B1A79" w:rsidP="005912D4">
      <w:pPr>
        <w:pStyle w:val="ListParagraph"/>
        <w:numPr>
          <w:ilvl w:val="0"/>
          <w:numId w:val="11"/>
        </w:numPr>
        <w:rPr>
          <w:rFonts w:ascii="Arial" w:hAnsi="Arial" w:cs="Arial"/>
          <w:sz w:val="22"/>
          <w:szCs w:val="22"/>
          <w:lang w:val="en-GB"/>
        </w:rPr>
      </w:pPr>
      <w:r>
        <w:rPr>
          <w:rFonts w:ascii="Arial" w:hAnsi="Arial" w:cs="Arial"/>
          <w:sz w:val="22"/>
          <w:szCs w:val="22"/>
          <w:lang w:val="en-GB"/>
        </w:rPr>
        <w:t>Receipt of Invoices:</w:t>
      </w:r>
    </w:p>
    <w:p w14:paraId="2AB485EF" w14:textId="77777777" w:rsidR="001B1A79" w:rsidRDefault="001B1A79" w:rsidP="005912D4">
      <w:pPr>
        <w:pStyle w:val="ListParagraph"/>
        <w:numPr>
          <w:ilvl w:val="1"/>
          <w:numId w:val="11"/>
        </w:numPr>
        <w:rPr>
          <w:rFonts w:ascii="Arial" w:hAnsi="Arial" w:cs="Arial"/>
          <w:sz w:val="22"/>
          <w:szCs w:val="22"/>
          <w:lang w:val="en-GB"/>
        </w:rPr>
      </w:pPr>
      <w:r>
        <w:rPr>
          <w:rFonts w:ascii="Arial" w:hAnsi="Arial" w:cs="Arial"/>
          <w:sz w:val="22"/>
          <w:szCs w:val="22"/>
          <w:lang w:val="en-GB"/>
        </w:rPr>
        <w:t>Before - invoices were sent to the school or directorate which raised the order.</w:t>
      </w:r>
    </w:p>
    <w:p w14:paraId="6A82ED80" w14:textId="77777777" w:rsidR="001B1A79" w:rsidRDefault="001B1A79" w:rsidP="005912D4">
      <w:pPr>
        <w:pStyle w:val="ListParagraph"/>
        <w:numPr>
          <w:ilvl w:val="1"/>
          <w:numId w:val="11"/>
        </w:numPr>
        <w:rPr>
          <w:rFonts w:ascii="Arial" w:hAnsi="Arial" w:cs="Arial"/>
          <w:sz w:val="22"/>
          <w:szCs w:val="22"/>
          <w:lang w:val="en-GB"/>
        </w:rPr>
      </w:pPr>
      <w:r>
        <w:rPr>
          <w:rFonts w:ascii="Arial" w:hAnsi="Arial" w:cs="Arial"/>
          <w:sz w:val="22"/>
          <w:szCs w:val="22"/>
          <w:lang w:val="en-GB"/>
        </w:rPr>
        <w:t>Now – all invoices will be sent directly to the Payments Office.</w:t>
      </w:r>
    </w:p>
    <w:p w14:paraId="3BDE32DF" w14:textId="77777777" w:rsidR="001B1A79" w:rsidRDefault="001B1A79" w:rsidP="005912D4">
      <w:pPr>
        <w:pStyle w:val="ListParagraph"/>
        <w:numPr>
          <w:ilvl w:val="0"/>
          <w:numId w:val="11"/>
        </w:numPr>
        <w:rPr>
          <w:rFonts w:ascii="Arial" w:hAnsi="Arial" w:cs="Arial"/>
          <w:sz w:val="22"/>
          <w:szCs w:val="22"/>
          <w:lang w:val="en-GB"/>
        </w:rPr>
      </w:pPr>
      <w:r>
        <w:rPr>
          <w:rFonts w:ascii="Arial" w:hAnsi="Arial" w:cs="Arial"/>
          <w:sz w:val="22"/>
          <w:szCs w:val="22"/>
          <w:lang w:val="en-GB"/>
        </w:rPr>
        <w:t>Processing of Invoices:</w:t>
      </w:r>
    </w:p>
    <w:p w14:paraId="56527A04" w14:textId="77777777" w:rsidR="001B1A79" w:rsidRDefault="001B1A79" w:rsidP="005912D4">
      <w:pPr>
        <w:pStyle w:val="ListParagraph"/>
        <w:numPr>
          <w:ilvl w:val="1"/>
          <w:numId w:val="11"/>
        </w:numPr>
        <w:rPr>
          <w:rFonts w:ascii="Arial" w:hAnsi="Arial" w:cs="Arial"/>
          <w:sz w:val="22"/>
          <w:szCs w:val="22"/>
          <w:lang w:val="en-GB"/>
        </w:rPr>
      </w:pPr>
      <w:r>
        <w:rPr>
          <w:rFonts w:ascii="Arial" w:hAnsi="Arial" w:cs="Arial"/>
          <w:sz w:val="22"/>
          <w:szCs w:val="22"/>
          <w:lang w:val="en-GB"/>
        </w:rPr>
        <w:t>Before – invoices were registered by the schools or directorate, approved with a signature and posted to the payments office to process manually.</w:t>
      </w:r>
    </w:p>
    <w:p w14:paraId="351FBF99" w14:textId="77777777" w:rsidR="001B1A79" w:rsidRPr="00BB6C35" w:rsidRDefault="001B1A79" w:rsidP="005912D4">
      <w:pPr>
        <w:pStyle w:val="ListParagraph"/>
        <w:numPr>
          <w:ilvl w:val="1"/>
          <w:numId w:val="11"/>
        </w:numPr>
        <w:rPr>
          <w:rFonts w:ascii="Arial" w:hAnsi="Arial" w:cs="Arial"/>
          <w:sz w:val="22"/>
          <w:szCs w:val="22"/>
          <w:lang w:val="en-GB"/>
        </w:rPr>
      </w:pPr>
      <w:r>
        <w:rPr>
          <w:rFonts w:ascii="Arial" w:hAnsi="Arial" w:cs="Arial"/>
          <w:sz w:val="22"/>
          <w:szCs w:val="22"/>
          <w:lang w:val="en-GB"/>
        </w:rPr>
        <w:t xml:space="preserve">Now – invoices will be scanned, interfaced to QFIS, validated and paid automatically. </w:t>
      </w:r>
    </w:p>
    <w:p w14:paraId="1E0629C0" w14:textId="77777777" w:rsidR="001B1A79" w:rsidRPr="00BB6C35" w:rsidRDefault="001B1A79" w:rsidP="001B1A79">
      <w:pPr>
        <w:ind w:left="426"/>
        <w:rPr>
          <w:rFonts w:ascii="Arial" w:hAnsi="Arial" w:cs="Arial"/>
          <w:sz w:val="22"/>
          <w:szCs w:val="22"/>
          <w:lang w:val="en-GB"/>
        </w:rPr>
      </w:pPr>
    </w:p>
    <w:p w14:paraId="6D7C6411" w14:textId="77777777" w:rsidR="001B1A79" w:rsidRDefault="001B1A79" w:rsidP="001B1A79">
      <w:pPr>
        <w:ind w:left="360"/>
        <w:rPr>
          <w:rFonts w:ascii="Arial" w:hAnsi="Arial" w:cs="Arial"/>
          <w:sz w:val="22"/>
          <w:szCs w:val="22"/>
          <w:lang w:val="en-GB"/>
        </w:rPr>
      </w:pPr>
    </w:p>
    <w:p w14:paraId="5817DEA7" w14:textId="77777777" w:rsidR="001B1A79" w:rsidRDefault="001B1A79" w:rsidP="001B1A79">
      <w:pPr>
        <w:ind w:left="360"/>
        <w:rPr>
          <w:rFonts w:ascii="Arial" w:hAnsi="Arial" w:cs="Arial"/>
          <w:sz w:val="22"/>
          <w:szCs w:val="22"/>
          <w:lang w:val="en-GB"/>
        </w:rPr>
      </w:pPr>
    </w:p>
    <w:p w14:paraId="26C59DE3" w14:textId="77777777" w:rsidR="001B1A79" w:rsidRDefault="001B1A79" w:rsidP="001B1A79">
      <w:pPr>
        <w:ind w:left="360"/>
        <w:rPr>
          <w:rFonts w:ascii="Arial" w:hAnsi="Arial" w:cs="Arial"/>
          <w:sz w:val="22"/>
          <w:szCs w:val="22"/>
          <w:lang w:val="en-GB"/>
        </w:rPr>
      </w:pPr>
    </w:p>
    <w:p w14:paraId="0646D28D" w14:textId="77777777" w:rsidR="001B1A79" w:rsidRPr="00744B1C" w:rsidRDefault="001B1A79" w:rsidP="001B1A79">
      <w:pPr>
        <w:rPr>
          <w:rFonts w:ascii="Arial" w:hAnsi="Arial" w:cs="Arial"/>
          <w:sz w:val="22"/>
          <w:szCs w:val="22"/>
          <w:lang w:val="en-GB"/>
        </w:rPr>
      </w:pPr>
    </w:p>
    <w:p w14:paraId="660830D4" w14:textId="77777777" w:rsidR="001B1A79" w:rsidRPr="00A24F32" w:rsidRDefault="001B1A79" w:rsidP="001B1A79">
      <w:pPr>
        <w:pStyle w:val="AISHeading2"/>
        <w:numPr>
          <w:ilvl w:val="1"/>
          <w:numId w:val="3"/>
        </w:numPr>
        <w:ind w:left="964" w:hanging="604"/>
        <w:rPr>
          <w:rFonts w:ascii="Arial" w:hAnsi="Arial" w:cs="Arial"/>
          <w:lang w:val="en-GB"/>
        </w:rPr>
      </w:pPr>
      <w:bookmarkStart w:id="24" w:name="_Toc420416413"/>
      <w:bookmarkStart w:id="25" w:name="_Toc420594069"/>
      <w:bookmarkStart w:id="26" w:name="_Toc421011830"/>
      <w:bookmarkStart w:id="27" w:name="_Toc421102553"/>
      <w:bookmarkStart w:id="28" w:name="_Toc422403537"/>
      <w:bookmarkStart w:id="29" w:name="_Toc422405101"/>
      <w:bookmarkStart w:id="30" w:name="_Toc426038422"/>
      <w:r>
        <w:rPr>
          <w:rFonts w:ascii="Arial" w:hAnsi="Arial" w:cs="Arial"/>
          <w:sz w:val="22"/>
          <w:szCs w:val="22"/>
          <w:lang w:val="en-GB"/>
        </w:rPr>
        <w:lastRenderedPageBreak/>
        <w:t>End to End P2P Process Map</w:t>
      </w:r>
      <w:bookmarkEnd w:id="24"/>
      <w:bookmarkEnd w:id="25"/>
      <w:bookmarkEnd w:id="26"/>
      <w:bookmarkEnd w:id="27"/>
      <w:bookmarkEnd w:id="28"/>
      <w:bookmarkEnd w:id="29"/>
      <w:bookmarkEnd w:id="30"/>
    </w:p>
    <w:p w14:paraId="63462B67" w14:textId="77777777" w:rsidR="001B1A79" w:rsidRDefault="001B1A79" w:rsidP="001B1A79">
      <w:pPr>
        <w:ind w:left="360"/>
        <w:rPr>
          <w:rFonts w:ascii="Arial" w:hAnsi="Arial" w:cs="Arial"/>
          <w:sz w:val="22"/>
          <w:szCs w:val="22"/>
          <w:lang w:val="en-GB"/>
        </w:rPr>
      </w:pPr>
    </w:p>
    <w:p w14:paraId="15FBE7F6" w14:textId="77777777" w:rsidR="001B1A79" w:rsidRPr="0050633B" w:rsidRDefault="001B1A79" w:rsidP="001B1A79">
      <w:pPr>
        <w:ind w:left="284"/>
        <w:rPr>
          <w:rFonts w:ascii="Arial" w:hAnsi="Arial" w:cs="Arial"/>
          <w:sz w:val="22"/>
          <w:szCs w:val="22"/>
          <w:lang w:val="en-GB"/>
        </w:rPr>
      </w:pPr>
      <w:r>
        <w:object w:dxaOrig="15735" w:dyaOrig="10800" w14:anchorId="204DB7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333pt" o:ole="">
            <v:imagedata r:id="rId14" o:title=""/>
          </v:shape>
          <o:OLEObject Type="Embed" ProgID="Visio.Drawing.15" ShapeID="_x0000_i1025" DrawAspect="Content" ObjectID="_1501076746" r:id="rId15"/>
        </w:object>
      </w:r>
    </w:p>
    <w:p w14:paraId="7BFE7E2A" w14:textId="77777777" w:rsidR="001B1A79" w:rsidRPr="00A24F32" w:rsidRDefault="001B1A79" w:rsidP="001B1A79">
      <w:pPr>
        <w:pStyle w:val="AISHeading2"/>
        <w:numPr>
          <w:ilvl w:val="1"/>
          <w:numId w:val="3"/>
        </w:numPr>
        <w:ind w:left="964" w:hanging="604"/>
        <w:rPr>
          <w:rFonts w:ascii="Arial" w:hAnsi="Arial" w:cs="Arial"/>
          <w:lang w:val="en-GB"/>
        </w:rPr>
      </w:pPr>
      <w:bookmarkStart w:id="31" w:name="_Toc420594070"/>
      <w:bookmarkStart w:id="32" w:name="_Toc421011831"/>
      <w:bookmarkStart w:id="33" w:name="_Toc421102554"/>
      <w:bookmarkStart w:id="34" w:name="_Toc422403538"/>
      <w:bookmarkStart w:id="35" w:name="_Toc422405102"/>
      <w:bookmarkStart w:id="36" w:name="_Toc426038423"/>
      <w:r>
        <w:rPr>
          <w:rFonts w:ascii="Arial" w:hAnsi="Arial" w:cs="Arial"/>
          <w:sz w:val="22"/>
          <w:szCs w:val="22"/>
          <w:lang w:val="en-GB"/>
        </w:rPr>
        <w:t>What is a 3 Way Match?</w:t>
      </w:r>
      <w:bookmarkEnd w:id="31"/>
      <w:bookmarkEnd w:id="32"/>
      <w:bookmarkEnd w:id="33"/>
      <w:bookmarkEnd w:id="34"/>
      <w:bookmarkEnd w:id="35"/>
      <w:bookmarkEnd w:id="36"/>
    </w:p>
    <w:p w14:paraId="6D3AFB21" w14:textId="77777777" w:rsidR="001B1A79" w:rsidRDefault="001B1A79" w:rsidP="001B1A79">
      <w:pPr>
        <w:ind w:left="360"/>
        <w:rPr>
          <w:rFonts w:ascii="Arial" w:hAnsi="Arial" w:cs="Arial"/>
          <w:sz w:val="24"/>
          <w:szCs w:val="24"/>
          <w:lang w:val="en-GB"/>
        </w:rPr>
      </w:pPr>
    </w:p>
    <w:p w14:paraId="0AC11428" w14:textId="77777777" w:rsidR="001B1A79" w:rsidRDefault="001B1A79" w:rsidP="001B1A79">
      <w:pPr>
        <w:ind w:left="360"/>
        <w:rPr>
          <w:rFonts w:ascii="Arial" w:hAnsi="Arial" w:cs="Arial"/>
          <w:sz w:val="22"/>
          <w:szCs w:val="22"/>
          <w:lang w:val="en-GB"/>
        </w:rPr>
      </w:pPr>
      <w:r>
        <w:rPr>
          <w:rFonts w:ascii="Arial" w:hAnsi="Arial" w:cs="Arial"/>
          <w:sz w:val="22"/>
          <w:szCs w:val="22"/>
          <w:lang w:val="en-GB"/>
        </w:rPr>
        <w:t xml:space="preserve">If a valid purchase order, a goods received note and a supplier invoice all exist for a transaction, a 3 Way Match is achieved and the payment will be made automatically.  </w:t>
      </w:r>
    </w:p>
    <w:p w14:paraId="2C2EFD0D" w14:textId="77777777" w:rsidR="001B1A79" w:rsidRDefault="001B1A79" w:rsidP="001B1A79">
      <w:pPr>
        <w:ind w:left="1276"/>
        <w:rPr>
          <w:rFonts w:ascii="Arial" w:hAnsi="Arial" w:cs="Arial"/>
          <w:sz w:val="24"/>
          <w:szCs w:val="24"/>
          <w:lang w:val="en-GB"/>
        </w:rPr>
      </w:pPr>
      <w:r>
        <w:rPr>
          <w:noProof/>
          <w:lang w:val="en-GB" w:eastAsia="en-GB"/>
        </w:rPr>
        <w:drawing>
          <wp:inline distT="0" distB="0" distL="0" distR="0" wp14:anchorId="74F50CB2" wp14:editId="77F50903">
            <wp:extent cx="3686175" cy="22479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686175" cy="2247900"/>
                    </a:xfrm>
                    <a:prstGeom prst="rect">
                      <a:avLst/>
                    </a:prstGeom>
                  </pic:spPr>
                </pic:pic>
              </a:graphicData>
            </a:graphic>
          </wp:inline>
        </w:drawing>
      </w:r>
    </w:p>
    <w:p w14:paraId="21AEB03E" w14:textId="77777777" w:rsidR="001B1A79" w:rsidRDefault="001B1A79" w:rsidP="001B1A79">
      <w:pPr>
        <w:ind w:left="360"/>
        <w:rPr>
          <w:rFonts w:ascii="Arial" w:hAnsi="Arial" w:cs="Arial"/>
          <w:sz w:val="22"/>
          <w:szCs w:val="22"/>
          <w:lang w:val="en-GB"/>
        </w:rPr>
      </w:pPr>
    </w:p>
    <w:p w14:paraId="45AC102B" w14:textId="2989525B" w:rsidR="001B1A79" w:rsidRPr="00BC7EC4" w:rsidRDefault="001B1A79" w:rsidP="001B1A79">
      <w:pPr>
        <w:ind w:left="360"/>
        <w:rPr>
          <w:rFonts w:ascii="Arial" w:hAnsi="Arial" w:cs="Arial"/>
          <w:sz w:val="22"/>
          <w:szCs w:val="22"/>
          <w:lang w:val="en-GB"/>
        </w:rPr>
      </w:pPr>
      <w:r>
        <w:rPr>
          <w:rFonts w:ascii="Arial" w:hAnsi="Arial" w:cs="Arial"/>
          <w:sz w:val="22"/>
          <w:szCs w:val="22"/>
          <w:lang w:val="en-GB"/>
        </w:rPr>
        <w:t xml:space="preserve">Where a 3 way match is achieved payment will be approved automatically.  This business process document outlines how to create a </w:t>
      </w:r>
      <w:r w:rsidR="001774F8">
        <w:rPr>
          <w:rFonts w:ascii="Arial" w:hAnsi="Arial" w:cs="Arial"/>
          <w:sz w:val="22"/>
          <w:szCs w:val="22"/>
          <w:lang w:val="en-GB"/>
        </w:rPr>
        <w:t>blanket order via P2P</w:t>
      </w:r>
      <w:r>
        <w:rPr>
          <w:rFonts w:ascii="Arial" w:hAnsi="Arial" w:cs="Arial"/>
          <w:sz w:val="22"/>
          <w:szCs w:val="22"/>
          <w:lang w:val="en-GB"/>
        </w:rPr>
        <w:t>.</w:t>
      </w:r>
    </w:p>
    <w:p w14:paraId="6FFBB8B2" w14:textId="77777777" w:rsidR="009C3F95" w:rsidRDefault="009C3F95" w:rsidP="009C3F95">
      <w:pPr>
        <w:rPr>
          <w:rFonts w:ascii="Arial" w:hAnsi="Arial" w:cs="Arial"/>
          <w:lang w:val="en-GB"/>
        </w:rPr>
      </w:pPr>
    </w:p>
    <w:p w14:paraId="26CC27EB" w14:textId="64652C2E" w:rsidR="00F76731" w:rsidRDefault="00F76731" w:rsidP="00F76731">
      <w:pPr>
        <w:rPr>
          <w:rFonts w:ascii="Arial" w:hAnsi="Arial" w:cs="Arial"/>
          <w:lang w:val="en-GB"/>
        </w:rPr>
      </w:pPr>
    </w:p>
    <w:p w14:paraId="185CC890" w14:textId="77777777" w:rsidR="00B910F9" w:rsidRPr="00F76731" w:rsidRDefault="00B910F9" w:rsidP="00F76731">
      <w:pPr>
        <w:ind w:firstLine="965"/>
        <w:rPr>
          <w:rFonts w:ascii="Arial" w:hAnsi="Arial" w:cs="Arial"/>
          <w:lang w:val="en-GB"/>
        </w:rPr>
      </w:pPr>
    </w:p>
    <w:p w14:paraId="0580477D" w14:textId="417C0569" w:rsidR="003361E3" w:rsidRDefault="003361E3" w:rsidP="0093113C">
      <w:pPr>
        <w:overflowPunct/>
        <w:autoSpaceDE/>
        <w:autoSpaceDN/>
        <w:adjustRightInd/>
        <w:ind w:left="709"/>
        <w:textAlignment w:val="auto"/>
        <w:rPr>
          <w:rFonts w:ascii="Arial" w:hAnsi="Arial" w:cs="Arial"/>
          <w:b/>
          <w:sz w:val="26"/>
          <w:lang w:val="en-GB"/>
        </w:rPr>
      </w:pPr>
    </w:p>
    <w:p w14:paraId="5047C5D5" w14:textId="6DB445C1" w:rsidR="000503C7" w:rsidRDefault="000503C7" w:rsidP="0093113C">
      <w:pPr>
        <w:overflowPunct/>
        <w:autoSpaceDE/>
        <w:autoSpaceDN/>
        <w:adjustRightInd/>
        <w:ind w:left="709"/>
        <w:textAlignment w:val="auto"/>
        <w:rPr>
          <w:rFonts w:ascii="Arial" w:hAnsi="Arial" w:cs="Arial"/>
          <w:b/>
          <w:sz w:val="26"/>
          <w:lang w:val="en-GB"/>
        </w:rPr>
      </w:pPr>
    </w:p>
    <w:p w14:paraId="16E10BD6" w14:textId="77777777" w:rsidR="000503C7" w:rsidRDefault="000503C7" w:rsidP="000503C7">
      <w:pPr>
        <w:pStyle w:val="AISHeading1"/>
      </w:pPr>
      <w:bookmarkStart w:id="37" w:name="_Toc425505277"/>
      <w:bookmarkStart w:id="38" w:name="_Toc426038424"/>
      <w:r>
        <w:t>Accessing Qfis</w:t>
      </w:r>
      <w:bookmarkEnd w:id="37"/>
      <w:bookmarkEnd w:id="38"/>
    </w:p>
    <w:p w14:paraId="528FD06E" w14:textId="77777777" w:rsidR="000503C7" w:rsidRPr="00A24F32" w:rsidRDefault="000503C7" w:rsidP="000503C7">
      <w:pPr>
        <w:pStyle w:val="AISHeading2"/>
        <w:numPr>
          <w:ilvl w:val="1"/>
          <w:numId w:val="3"/>
        </w:numPr>
        <w:rPr>
          <w:rFonts w:ascii="Arial" w:hAnsi="Arial" w:cs="Arial"/>
          <w:lang w:val="en-GB"/>
        </w:rPr>
      </w:pPr>
      <w:bookmarkStart w:id="39" w:name="_Toc425505278"/>
      <w:bookmarkStart w:id="40" w:name="_Toc426038425"/>
      <w:r>
        <w:rPr>
          <w:rFonts w:ascii="Arial" w:hAnsi="Arial" w:cs="Arial"/>
          <w:lang w:val="en-GB"/>
        </w:rPr>
        <w:t>Qfis Log-in</w:t>
      </w:r>
      <w:bookmarkEnd w:id="39"/>
      <w:bookmarkEnd w:id="40"/>
    </w:p>
    <w:p w14:paraId="723BF4EF" w14:textId="77777777" w:rsidR="000503C7" w:rsidRDefault="000503C7" w:rsidP="000503C7">
      <w:pPr>
        <w:ind w:left="720"/>
        <w:rPr>
          <w:rFonts w:ascii="Arial" w:hAnsi="Arial" w:cs="Arial"/>
          <w:sz w:val="24"/>
          <w:szCs w:val="24"/>
          <w:lang w:val="en-GB"/>
        </w:rPr>
      </w:pPr>
    </w:p>
    <w:p w14:paraId="01306106" w14:textId="77777777" w:rsidR="000503C7" w:rsidRPr="0050633B" w:rsidRDefault="000503C7" w:rsidP="000503C7">
      <w:pPr>
        <w:ind w:left="720"/>
        <w:rPr>
          <w:rFonts w:ascii="Arial" w:hAnsi="Arial" w:cs="Arial"/>
          <w:sz w:val="22"/>
          <w:szCs w:val="22"/>
          <w:lang w:val="en-GB"/>
        </w:rPr>
      </w:pPr>
      <w:r w:rsidRPr="0050633B">
        <w:rPr>
          <w:rFonts w:ascii="Arial" w:hAnsi="Arial" w:cs="Arial"/>
          <w:sz w:val="22"/>
          <w:szCs w:val="22"/>
          <w:lang w:val="en-GB"/>
        </w:rPr>
        <w:t>All requisitions have to be initiated in Qfis, regardless of whether the products are to be sourced from Science Warehouse or not.</w:t>
      </w:r>
    </w:p>
    <w:p w14:paraId="3806E1BF" w14:textId="77777777" w:rsidR="000503C7" w:rsidRPr="0050633B" w:rsidRDefault="000503C7" w:rsidP="000503C7">
      <w:pPr>
        <w:ind w:left="720"/>
        <w:rPr>
          <w:rFonts w:ascii="Arial" w:hAnsi="Arial" w:cs="Arial"/>
          <w:sz w:val="22"/>
          <w:szCs w:val="22"/>
          <w:lang w:val="en-GB"/>
        </w:rPr>
      </w:pPr>
    </w:p>
    <w:p w14:paraId="7B0F2990" w14:textId="77777777" w:rsidR="000503C7" w:rsidRPr="0050633B" w:rsidRDefault="000503C7" w:rsidP="000503C7">
      <w:pPr>
        <w:ind w:left="720"/>
        <w:rPr>
          <w:rFonts w:ascii="Arial" w:hAnsi="Arial" w:cs="Arial"/>
          <w:sz w:val="22"/>
          <w:szCs w:val="22"/>
          <w:lang w:val="en-GB"/>
        </w:rPr>
      </w:pPr>
      <w:r w:rsidRPr="0050633B">
        <w:rPr>
          <w:rFonts w:ascii="Arial" w:hAnsi="Arial" w:cs="Arial"/>
          <w:sz w:val="22"/>
          <w:szCs w:val="22"/>
          <w:lang w:val="en-GB"/>
        </w:rPr>
        <w:t>Users should be able to access their Web-based version of Qfis by using the following link:</w:t>
      </w:r>
    </w:p>
    <w:p w14:paraId="0FBA6211" w14:textId="77777777" w:rsidR="000503C7" w:rsidRPr="0050633B" w:rsidRDefault="000503C7" w:rsidP="000503C7">
      <w:pPr>
        <w:ind w:left="720"/>
        <w:rPr>
          <w:rFonts w:ascii="Arial" w:hAnsi="Arial" w:cs="Arial"/>
          <w:sz w:val="22"/>
          <w:szCs w:val="22"/>
          <w:lang w:val="en-GB"/>
        </w:rPr>
      </w:pPr>
    </w:p>
    <w:p w14:paraId="7C50D740" w14:textId="77777777" w:rsidR="000503C7" w:rsidRPr="00DD41DD" w:rsidRDefault="009B3654" w:rsidP="000503C7">
      <w:pPr>
        <w:ind w:left="720"/>
        <w:rPr>
          <w:rFonts w:ascii="Arial" w:hAnsi="Arial" w:cs="Arial"/>
          <w:sz w:val="24"/>
          <w:szCs w:val="24"/>
          <w:lang w:val="en-GB"/>
        </w:rPr>
      </w:pPr>
      <w:hyperlink r:id="rId17" w:history="1">
        <w:r w:rsidR="000503C7" w:rsidRPr="00854D06">
          <w:rPr>
            <w:rStyle w:val="Hyperlink"/>
            <w:rFonts w:ascii="Arial" w:hAnsi="Arial" w:cs="Arial"/>
            <w:sz w:val="22"/>
            <w:szCs w:val="22"/>
            <w:lang w:val="en-GB"/>
          </w:rPr>
          <w:t>http://qfis-web-serv1/QfisP2P/Login/Login.aspx?ReturnUrl=%2fQfisP2P%2fDefault.aspx</w:t>
        </w:r>
      </w:hyperlink>
      <w:r w:rsidR="000503C7">
        <w:rPr>
          <w:rFonts w:ascii="Arial" w:hAnsi="Arial" w:cs="Arial"/>
          <w:sz w:val="22"/>
          <w:szCs w:val="22"/>
          <w:lang w:val="en-GB"/>
        </w:rPr>
        <w:t xml:space="preserve"> </w:t>
      </w:r>
    </w:p>
    <w:p w14:paraId="445EB17A" w14:textId="77777777" w:rsidR="000503C7" w:rsidRPr="00A24F32" w:rsidRDefault="000503C7" w:rsidP="000503C7">
      <w:pPr>
        <w:ind w:left="720"/>
        <w:rPr>
          <w:rFonts w:ascii="Arial" w:hAnsi="Arial" w:cs="Arial"/>
          <w:sz w:val="24"/>
          <w:szCs w:val="24"/>
          <w:lang w:val="en-GB"/>
        </w:rPr>
      </w:pPr>
    </w:p>
    <w:p w14:paraId="7FCB7FA4" w14:textId="77777777" w:rsidR="000503C7" w:rsidRDefault="000503C7" w:rsidP="000503C7">
      <w:pPr>
        <w:overflowPunct/>
        <w:autoSpaceDE/>
        <w:autoSpaceDN/>
        <w:adjustRightInd/>
        <w:ind w:left="720" w:firstLine="245"/>
        <w:textAlignment w:val="auto"/>
        <w:rPr>
          <w:rFonts w:ascii="Arial" w:hAnsi="Arial" w:cs="Arial"/>
          <w:noProof/>
          <w:sz w:val="24"/>
          <w:szCs w:val="24"/>
          <w:lang w:val="en-GB" w:eastAsia="en-GB"/>
        </w:rPr>
      </w:pPr>
    </w:p>
    <w:p w14:paraId="3CECAD1D" w14:textId="77777777" w:rsidR="000503C7" w:rsidRDefault="000503C7" w:rsidP="000503C7">
      <w:pPr>
        <w:overflowPunct/>
        <w:autoSpaceDE/>
        <w:autoSpaceDN/>
        <w:adjustRightInd/>
        <w:ind w:left="720" w:hanging="11"/>
        <w:textAlignment w:val="auto"/>
        <w:rPr>
          <w:rFonts w:ascii="Arial" w:hAnsi="Arial" w:cs="Arial"/>
          <w:lang w:val="en-GB"/>
        </w:rPr>
      </w:pPr>
      <w:r>
        <w:rPr>
          <w:noProof/>
          <w:lang w:val="en-GB" w:eastAsia="en-GB"/>
        </w:rPr>
        <w:drawing>
          <wp:inline distT="0" distB="0" distL="0" distR="0" wp14:anchorId="0BFA0623" wp14:editId="11CA169A">
            <wp:extent cx="3000375" cy="3352670"/>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008490" cy="3361737"/>
                    </a:xfrm>
                    <a:prstGeom prst="rect">
                      <a:avLst/>
                    </a:prstGeom>
                  </pic:spPr>
                </pic:pic>
              </a:graphicData>
            </a:graphic>
          </wp:inline>
        </w:drawing>
      </w:r>
    </w:p>
    <w:p w14:paraId="5EBA1929" w14:textId="77777777" w:rsidR="000503C7" w:rsidRDefault="000503C7" w:rsidP="000503C7">
      <w:pPr>
        <w:overflowPunct/>
        <w:autoSpaceDE/>
        <w:autoSpaceDN/>
        <w:adjustRightInd/>
        <w:ind w:left="720" w:firstLine="245"/>
        <w:textAlignment w:val="auto"/>
        <w:rPr>
          <w:rFonts w:ascii="Arial" w:hAnsi="Arial" w:cs="Arial"/>
          <w:lang w:val="en-GB"/>
        </w:rPr>
      </w:pPr>
    </w:p>
    <w:p w14:paraId="24641BC1" w14:textId="77777777" w:rsidR="000503C7" w:rsidRDefault="000503C7" w:rsidP="000503C7">
      <w:pPr>
        <w:overflowPunct/>
        <w:autoSpaceDE/>
        <w:autoSpaceDN/>
        <w:adjustRightInd/>
        <w:ind w:left="720" w:firstLine="245"/>
        <w:textAlignment w:val="auto"/>
        <w:rPr>
          <w:rFonts w:ascii="Arial" w:hAnsi="Arial" w:cs="Arial"/>
          <w:lang w:val="en-GB"/>
        </w:rPr>
      </w:pPr>
    </w:p>
    <w:p w14:paraId="2F897722" w14:textId="77777777" w:rsidR="000503C7" w:rsidRDefault="000503C7" w:rsidP="000503C7">
      <w:pPr>
        <w:ind w:left="720"/>
        <w:rPr>
          <w:rFonts w:ascii="Arial" w:hAnsi="Arial" w:cs="Arial"/>
          <w:lang w:val="en-GB"/>
        </w:rPr>
      </w:pPr>
    </w:p>
    <w:p w14:paraId="47AC19C9" w14:textId="77777777" w:rsidR="000503C7" w:rsidRPr="0050633B" w:rsidRDefault="000503C7" w:rsidP="000503C7">
      <w:pPr>
        <w:ind w:left="720"/>
        <w:rPr>
          <w:rFonts w:ascii="Arial" w:hAnsi="Arial" w:cs="Arial"/>
          <w:sz w:val="22"/>
          <w:szCs w:val="22"/>
          <w:lang w:val="en-GB"/>
        </w:rPr>
      </w:pPr>
      <w:r w:rsidRPr="0050633B">
        <w:rPr>
          <w:rFonts w:ascii="Arial" w:hAnsi="Arial" w:cs="Arial"/>
          <w:sz w:val="22"/>
          <w:szCs w:val="22"/>
          <w:lang w:val="en-GB"/>
        </w:rPr>
        <w:t>If users have a problem accessing Qfis, they should contact the Qfis Helpdesk, details of which can be found by using the following link:</w:t>
      </w:r>
    </w:p>
    <w:p w14:paraId="306603F8" w14:textId="77777777" w:rsidR="000503C7" w:rsidRPr="0050633B" w:rsidRDefault="000503C7" w:rsidP="000503C7">
      <w:pPr>
        <w:ind w:left="720"/>
        <w:rPr>
          <w:rFonts w:ascii="Arial" w:hAnsi="Arial" w:cs="Arial"/>
          <w:sz w:val="22"/>
          <w:szCs w:val="22"/>
          <w:lang w:val="en-GB"/>
        </w:rPr>
      </w:pPr>
    </w:p>
    <w:p w14:paraId="54B313AA" w14:textId="77777777" w:rsidR="000503C7" w:rsidRPr="0050633B" w:rsidRDefault="009B3654" w:rsidP="000503C7">
      <w:pPr>
        <w:ind w:left="720"/>
        <w:rPr>
          <w:rFonts w:ascii="Arial" w:hAnsi="Arial" w:cs="Arial"/>
          <w:sz w:val="22"/>
          <w:szCs w:val="22"/>
          <w:lang w:val="en-GB"/>
        </w:rPr>
      </w:pPr>
      <w:hyperlink r:id="rId19" w:history="1">
        <w:r w:rsidR="000503C7" w:rsidRPr="0050633B">
          <w:rPr>
            <w:rStyle w:val="Hyperlink"/>
            <w:rFonts w:ascii="Arial" w:hAnsi="Arial" w:cs="Arial"/>
            <w:sz w:val="22"/>
            <w:szCs w:val="22"/>
            <w:lang w:val="en-GB"/>
          </w:rPr>
          <w:t>http://www.qub.ac.uk/directorates/FinanceDirectorate/Qfis/</w:t>
        </w:r>
      </w:hyperlink>
    </w:p>
    <w:p w14:paraId="7506410A" w14:textId="77777777" w:rsidR="000503C7" w:rsidRDefault="000503C7" w:rsidP="000503C7">
      <w:pPr>
        <w:overflowPunct/>
        <w:autoSpaceDE/>
        <w:autoSpaceDN/>
        <w:adjustRightInd/>
        <w:textAlignment w:val="auto"/>
        <w:rPr>
          <w:rFonts w:ascii="Arial" w:hAnsi="Arial" w:cs="Arial"/>
          <w:lang w:val="en-GB"/>
        </w:rPr>
      </w:pPr>
    </w:p>
    <w:p w14:paraId="1D4B52CD" w14:textId="77777777" w:rsidR="000503C7" w:rsidRDefault="000503C7" w:rsidP="0093113C">
      <w:pPr>
        <w:overflowPunct/>
        <w:autoSpaceDE/>
        <w:autoSpaceDN/>
        <w:adjustRightInd/>
        <w:ind w:left="709"/>
        <w:textAlignment w:val="auto"/>
        <w:rPr>
          <w:rFonts w:ascii="Arial" w:hAnsi="Arial" w:cs="Arial"/>
          <w:b/>
          <w:sz w:val="26"/>
          <w:lang w:val="en-GB"/>
        </w:rPr>
      </w:pPr>
    </w:p>
    <w:p w14:paraId="37D545BE" w14:textId="5DCCE942" w:rsidR="00551EC5" w:rsidRDefault="00F74C60" w:rsidP="00551EC5">
      <w:pPr>
        <w:pStyle w:val="AISHeading1"/>
      </w:pPr>
      <w:bookmarkStart w:id="41" w:name="_Toc426038426"/>
      <w:r>
        <w:t>Completion of Requisition in Q</w:t>
      </w:r>
      <w:r w:rsidR="000503C7">
        <w:t>fis</w:t>
      </w:r>
      <w:bookmarkEnd w:id="41"/>
    </w:p>
    <w:p w14:paraId="12869010" w14:textId="77777777" w:rsidR="00973EC5" w:rsidRDefault="00973EC5" w:rsidP="00973EC5">
      <w:pPr>
        <w:rPr>
          <w:rFonts w:ascii="Arial" w:hAnsi="Arial" w:cs="Arial"/>
          <w:sz w:val="22"/>
          <w:szCs w:val="22"/>
          <w:lang w:val="en-GB"/>
        </w:rPr>
      </w:pPr>
    </w:p>
    <w:p w14:paraId="2C2AA763" w14:textId="4F5171C1" w:rsidR="00973EC5" w:rsidRDefault="00973EC5" w:rsidP="00973EC5">
      <w:pPr>
        <w:rPr>
          <w:rFonts w:ascii="Arial" w:hAnsi="Arial" w:cs="Arial"/>
          <w:lang w:val="en-GB"/>
        </w:rPr>
      </w:pPr>
      <w:r w:rsidRPr="00973EC5">
        <w:rPr>
          <w:rFonts w:ascii="Arial" w:hAnsi="Arial" w:cs="Arial"/>
          <w:sz w:val="22"/>
          <w:szCs w:val="22"/>
          <w:lang w:val="en-GB"/>
        </w:rPr>
        <w:t>Complete the</w:t>
      </w:r>
      <w:r>
        <w:rPr>
          <w:rFonts w:ascii="Arial" w:hAnsi="Arial" w:cs="Arial"/>
          <w:sz w:val="22"/>
          <w:szCs w:val="22"/>
          <w:lang w:val="en-GB"/>
        </w:rPr>
        <w:t xml:space="preserve"> ‘Requisition Entry’ tab </w:t>
      </w:r>
      <w:r w:rsidRPr="00973EC5">
        <w:rPr>
          <w:rFonts w:ascii="Arial" w:hAnsi="Arial" w:cs="Arial"/>
          <w:sz w:val="22"/>
          <w:szCs w:val="22"/>
          <w:lang w:val="en-GB"/>
        </w:rPr>
        <w:t>as outlined in St</w:t>
      </w:r>
      <w:r>
        <w:rPr>
          <w:rFonts w:ascii="Arial" w:hAnsi="Arial" w:cs="Arial"/>
          <w:sz w:val="22"/>
          <w:szCs w:val="22"/>
          <w:lang w:val="en-GB"/>
        </w:rPr>
        <w:t>age</w:t>
      </w:r>
      <w:r w:rsidRPr="00973EC5">
        <w:rPr>
          <w:rFonts w:ascii="Arial" w:hAnsi="Arial" w:cs="Arial"/>
          <w:sz w:val="22"/>
          <w:szCs w:val="22"/>
          <w:lang w:val="en-GB"/>
        </w:rPr>
        <w:t xml:space="preserve"> 1 – Initiating a Requisition</w:t>
      </w:r>
      <w:r>
        <w:rPr>
          <w:rFonts w:ascii="Arial" w:hAnsi="Arial" w:cs="Arial"/>
          <w:sz w:val="22"/>
          <w:szCs w:val="22"/>
          <w:lang w:val="en-GB"/>
        </w:rPr>
        <w:t xml:space="preserve"> before moving on the thr ‘Requisition Details’ tab.</w:t>
      </w:r>
    </w:p>
    <w:p w14:paraId="0BE15315" w14:textId="5A9BBD8E" w:rsidR="00551EC5" w:rsidRDefault="00551EC5" w:rsidP="00551EC5">
      <w:pPr>
        <w:pStyle w:val="AISHeading2"/>
        <w:numPr>
          <w:ilvl w:val="1"/>
          <w:numId w:val="3"/>
        </w:numPr>
        <w:rPr>
          <w:rFonts w:ascii="Arial" w:hAnsi="Arial" w:cs="Arial"/>
          <w:lang w:val="en-GB"/>
        </w:rPr>
      </w:pPr>
      <w:bookmarkStart w:id="42" w:name="_Toc426038427"/>
      <w:r>
        <w:rPr>
          <w:rFonts w:ascii="Arial" w:hAnsi="Arial" w:cs="Arial"/>
          <w:lang w:val="en-GB"/>
        </w:rPr>
        <w:t>Q</w:t>
      </w:r>
      <w:r w:rsidR="000503C7">
        <w:rPr>
          <w:rFonts w:ascii="Arial" w:hAnsi="Arial" w:cs="Arial"/>
          <w:lang w:val="en-GB"/>
        </w:rPr>
        <w:t>fis</w:t>
      </w:r>
      <w:r w:rsidR="00F74C60">
        <w:rPr>
          <w:rFonts w:ascii="Arial" w:hAnsi="Arial" w:cs="Arial"/>
          <w:lang w:val="en-GB"/>
        </w:rPr>
        <w:t xml:space="preserve"> ‘Requisition Details’ tab </w:t>
      </w:r>
      <w:r w:rsidR="00973EC5">
        <w:rPr>
          <w:rFonts w:ascii="Arial" w:hAnsi="Arial" w:cs="Arial"/>
          <w:lang w:val="en-GB"/>
        </w:rPr>
        <w:t>–</w:t>
      </w:r>
      <w:r w:rsidR="00F74C60">
        <w:rPr>
          <w:rFonts w:ascii="Arial" w:hAnsi="Arial" w:cs="Arial"/>
          <w:lang w:val="en-GB"/>
        </w:rPr>
        <w:t xml:space="preserve"> Overview</w:t>
      </w:r>
      <w:bookmarkEnd w:id="42"/>
    </w:p>
    <w:p w14:paraId="65CC76E2" w14:textId="77777777" w:rsidR="00551EC5" w:rsidRPr="00704ABC" w:rsidRDefault="00551EC5" w:rsidP="008F401D">
      <w:pPr>
        <w:pStyle w:val="ListParagraph"/>
        <w:numPr>
          <w:ilvl w:val="0"/>
          <w:numId w:val="2"/>
        </w:numPr>
        <w:overflowPunct/>
        <w:autoSpaceDE/>
        <w:autoSpaceDN/>
        <w:adjustRightInd/>
        <w:spacing w:before="640"/>
        <w:contextualSpacing w:val="0"/>
        <w:textAlignment w:val="auto"/>
        <w:outlineLvl w:val="1"/>
        <w:rPr>
          <w:rFonts w:ascii="Arial" w:hAnsi="Arial" w:cs="Arial"/>
          <w:b/>
          <w:vanish/>
          <w:sz w:val="26"/>
          <w:lang w:val="en-GB"/>
        </w:rPr>
      </w:pPr>
    </w:p>
    <w:p w14:paraId="48FD7CC0" w14:textId="77777777" w:rsidR="00C25769" w:rsidRDefault="00C25769" w:rsidP="00C73DB3">
      <w:pPr>
        <w:overflowPunct/>
        <w:autoSpaceDE/>
        <w:autoSpaceDN/>
        <w:adjustRightInd/>
        <w:ind w:left="720" w:firstLine="245"/>
        <w:textAlignment w:val="auto"/>
        <w:rPr>
          <w:rFonts w:ascii="Arial" w:hAnsi="Arial" w:cs="Arial"/>
          <w:lang w:val="en-GB"/>
        </w:rPr>
      </w:pPr>
    </w:p>
    <w:p w14:paraId="625B55AA" w14:textId="763AB601" w:rsidR="00CA60BF" w:rsidRDefault="00CA60BF" w:rsidP="00F74C60">
      <w:pPr>
        <w:overflowPunct/>
        <w:autoSpaceDE/>
        <w:autoSpaceDN/>
        <w:adjustRightInd/>
        <w:ind w:left="360"/>
        <w:textAlignment w:val="auto"/>
        <w:rPr>
          <w:rFonts w:ascii="Arial" w:hAnsi="Arial" w:cs="Arial"/>
          <w:sz w:val="22"/>
          <w:szCs w:val="22"/>
          <w:lang w:val="en-GB"/>
        </w:rPr>
      </w:pPr>
      <w:r w:rsidRPr="00CA60BF">
        <w:rPr>
          <w:rFonts w:ascii="Arial" w:hAnsi="Arial" w:cs="Arial"/>
          <w:sz w:val="22"/>
          <w:szCs w:val="22"/>
          <w:lang w:val="en-GB"/>
        </w:rPr>
        <w:t>T</w:t>
      </w:r>
      <w:r>
        <w:rPr>
          <w:rFonts w:ascii="Arial" w:hAnsi="Arial" w:cs="Arial"/>
          <w:sz w:val="22"/>
          <w:szCs w:val="22"/>
          <w:lang w:val="en-GB"/>
        </w:rPr>
        <w:t>he requisition details tab captures the following broad sets of details;</w:t>
      </w:r>
    </w:p>
    <w:p w14:paraId="31CF3BED" w14:textId="77777777" w:rsidR="00CA60BF" w:rsidRDefault="00CA60BF" w:rsidP="00CA60BF">
      <w:pPr>
        <w:overflowPunct/>
        <w:autoSpaceDE/>
        <w:autoSpaceDN/>
        <w:adjustRightInd/>
        <w:ind w:left="720"/>
        <w:textAlignment w:val="auto"/>
        <w:rPr>
          <w:rFonts w:ascii="Arial" w:hAnsi="Arial" w:cs="Arial"/>
          <w:sz w:val="22"/>
          <w:szCs w:val="22"/>
          <w:lang w:val="en-GB"/>
        </w:rPr>
      </w:pPr>
    </w:p>
    <w:p w14:paraId="17F65C6C" w14:textId="56CF256A" w:rsidR="00CA60BF" w:rsidRDefault="00CA60BF" w:rsidP="005912D4">
      <w:pPr>
        <w:pStyle w:val="ListParagraph"/>
        <w:numPr>
          <w:ilvl w:val="0"/>
          <w:numId w:val="4"/>
        </w:numPr>
        <w:overflowPunct/>
        <w:autoSpaceDE/>
        <w:autoSpaceDN/>
        <w:adjustRightInd/>
        <w:textAlignment w:val="auto"/>
        <w:rPr>
          <w:rFonts w:ascii="Arial" w:hAnsi="Arial" w:cs="Arial"/>
          <w:sz w:val="22"/>
          <w:szCs w:val="22"/>
          <w:lang w:val="en-GB"/>
        </w:rPr>
      </w:pPr>
      <w:r>
        <w:rPr>
          <w:rFonts w:ascii="Arial" w:hAnsi="Arial" w:cs="Arial"/>
          <w:sz w:val="22"/>
          <w:szCs w:val="22"/>
          <w:lang w:val="en-GB"/>
        </w:rPr>
        <w:t>Product information, e.g. code, quantity, price</w:t>
      </w:r>
    </w:p>
    <w:p w14:paraId="00AD1E17" w14:textId="07CDB50E" w:rsidR="00CA60BF" w:rsidRDefault="00CA60BF" w:rsidP="005912D4">
      <w:pPr>
        <w:pStyle w:val="ListParagraph"/>
        <w:numPr>
          <w:ilvl w:val="0"/>
          <w:numId w:val="4"/>
        </w:numPr>
        <w:overflowPunct/>
        <w:autoSpaceDE/>
        <w:autoSpaceDN/>
        <w:adjustRightInd/>
        <w:textAlignment w:val="auto"/>
        <w:rPr>
          <w:rFonts w:ascii="Arial" w:hAnsi="Arial" w:cs="Arial"/>
          <w:sz w:val="22"/>
          <w:szCs w:val="22"/>
          <w:lang w:val="en-GB"/>
        </w:rPr>
      </w:pPr>
      <w:r>
        <w:rPr>
          <w:rFonts w:ascii="Arial" w:hAnsi="Arial" w:cs="Arial"/>
          <w:sz w:val="22"/>
          <w:szCs w:val="22"/>
          <w:lang w:val="en-GB"/>
        </w:rPr>
        <w:t>GL (General Ledger) information, e.g. project code, account code</w:t>
      </w:r>
    </w:p>
    <w:p w14:paraId="79A78218" w14:textId="4D6623E4" w:rsidR="00CA60BF" w:rsidRPr="00CA60BF" w:rsidRDefault="00CA60BF" w:rsidP="005912D4">
      <w:pPr>
        <w:pStyle w:val="ListParagraph"/>
        <w:numPr>
          <w:ilvl w:val="0"/>
          <w:numId w:val="4"/>
        </w:numPr>
        <w:overflowPunct/>
        <w:autoSpaceDE/>
        <w:autoSpaceDN/>
        <w:adjustRightInd/>
        <w:textAlignment w:val="auto"/>
        <w:rPr>
          <w:rFonts w:ascii="Arial" w:hAnsi="Arial" w:cs="Arial"/>
          <w:sz w:val="22"/>
          <w:szCs w:val="22"/>
          <w:lang w:val="en-GB"/>
        </w:rPr>
      </w:pPr>
      <w:r>
        <w:rPr>
          <w:rFonts w:ascii="Arial" w:hAnsi="Arial" w:cs="Arial"/>
          <w:sz w:val="22"/>
          <w:szCs w:val="22"/>
          <w:lang w:val="en-GB"/>
        </w:rPr>
        <w:t>Purchase Order information, e.g. narrative commentary to be included in Purchase Order</w:t>
      </w:r>
    </w:p>
    <w:p w14:paraId="40256636" w14:textId="77777777" w:rsidR="00CA60BF" w:rsidRPr="00CA60BF" w:rsidRDefault="00CA60BF" w:rsidP="00CA60BF">
      <w:pPr>
        <w:overflowPunct/>
        <w:autoSpaceDE/>
        <w:autoSpaceDN/>
        <w:adjustRightInd/>
        <w:ind w:left="720"/>
        <w:textAlignment w:val="auto"/>
        <w:rPr>
          <w:rFonts w:ascii="Arial" w:hAnsi="Arial" w:cs="Arial"/>
          <w:sz w:val="22"/>
          <w:szCs w:val="22"/>
          <w:lang w:val="en-GB"/>
        </w:rPr>
      </w:pPr>
    </w:p>
    <w:p w14:paraId="3FA79B08" w14:textId="6FFDC8D7" w:rsidR="00C25769" w:rsidRDefault="00C25912" w:rsidP="00F74C60">
      <w:pPr>
        <w:overflowPunct/>
        <w:autoSpaceDE/>
        <w:autoSpaceDN/>
        <w:adjustRightInd/>
        <w:ind w:left="426"/>
        <w:textAlignment w:val="auto"/>
        <w:rPr>
          <w:rFonts w:ascii="Arial" w:hAnsi="Arial" w:cs="Arial"/>
          <w:sz w:val="22"/>
          <w:szCs w:val="22"/>
          <w:lang w:val="en-GB"/>
        </w:rPr>
      </w:pPr>
      <w:r>
        <w:rPr>
          <w:rFonts w:ascii="Arial" w:hAnsi="Arial" w:cs="Arial"/>
          <w:sz w:val="22"/>
          <w:szCs w:val="22"/>
          <w:lang w:val="en-GB"/>
        </w:rPr>
        <w:t>If</w:t>
      </w:r>
      <w:r w:rsidR="00E85E90">
        <w:rPr>
          <w:rFonts w:ascii="Arial" w:hAnsi="Arial" w:cs="Arial"/>
          <w:sz w:val="22"/>
          <w:szCs w:val="22"/>
          <w:lang w:val="en-GB"/>
        </w:rPr>
        <w:t xml:space="preserve"> a requisition is being created to cover a period of time or an ongoing service, where the exact value or detail is unknown at the point of requisition, a blanket order should be created</w:t>
      </w:r>
      <w:r w:rsidR="00803D1C">
        <w:rPr>
          <w:rFonts w:ascii="Arial" w:hAnsi="Arial" w:cs="Arial"/>
          <w:sz w:val="22"/>
          <w:szCs w:val="22"/>
          <w:lang w:val="en-GB"/>
        </w:rPr>
        <w:t>.</w:t>
      </w:r>
    </w:p>
    <w:p w14:paraId="32598872" w14:textId="0F1706B6" w:rsidR="00F74C60" w:rsidRPr="00A24F32" w:rsidRDefault="00950223" w:rsidP="000A3EB2">
      <w:pPr>
        <w:pStyle w:val="AISHeading2"/>
        <w:numPr>
          <w:ilvl w:val="1"/>
          <w:numId w:val="3"/>
        </w:numPr>
        <w:spacing w:before="560"/>
        <w:ind w:left="788" w:hanging="431"/>
        <w:rPr>
          <w:rFonts w:ascii="Arial" w:hAnsi="Arial" w:cs="Arial"/>
          <w:lang w:val="en-GB"/>
        </w:rPr>
      </w:pPr>
      <w:bookmarkStart w:id="43" w:name="_Toc426038428"/>
      <w:r>
        <w:rPr>
          <w:rFonts w:ascii="Arial" w:hAnsi="Arial" w:cs="Arial"/>
          <w:lang w:val="en-GB"/>
        </w:rPr>
        <w:t>Product Information</w:t>
      </w:r>
      <w:bookmarkEnd w:id="43"/>
    </w:p>
    <w:p w14:paraId="56902FAF" w14:textId="77777777" w:rsidR="00F74C60" w:rsidRPr="00CA60BF" w:rsidRDefault="00F74C60" w:rsidP="00F74C60">
      <w:pPr>
        <w:overflowPunct/>
        <w:autoSpaceDE/>
        <w:autoSpaceDN/>
        <w:adjustRightInd/>
        <w:ind w:left="426"/>
        <w:textAlignment w:val="auto"/>
        <w:rPr>
          <w:rFonts w:ascii="Arial" w:hAnsi="Arial" w:cs="Arial"/>
          <w:sz w:val="22"/>
          <w:szCs w:val="22"/>
          <w:lang w:val="en-GB"/>
        </w:rPr>
      </w:pPr>
    </w:p>
    <w:p w14:paraId="0814CF48" w14:textId="77777777" w:rsidR="00F94986" w:rsidRDefault="00F94986" w:rsidP="00C73DB3">
      <w:pPr>
        <w:overflowPunct/>
        <w:autoSpaceDE/>
        <w:autoSpaceDN/>
        <w:adjustRightInd/>
        <w:ind w:left="720" w:firstLine="245"/>
        <w:textAlignment w:val="auto"/>
        <w:rPr>
          <w:rFonts w:ascii="Arial" w:hAnsi="Arial" w:cs="Arial"/>
          <w:lang w:val="en-GB"/>
        </w:rPr>
      </w:pPr>
    </w:p>
    <w:p w14:paraId="18F1A7AC" w14:textId="3601C4D4" w:rsidR="00F94986" w:rsidRDefault="00885B4E" w:rsidP="00CA60BF">
      <w:pPr>
        <w:overflowPunct/>
        <w:autoSpaceDE/>
        <w:autoSpaceDN/>
        <w:adjustRightInd/>
        <w:ind w:left="720" w:hanging="11"/>
        <w:textAlignment w:val="auto"/>
        <w:rPr>
          <w:rFonts w:ascii="Arial" w:hAnsi="Arial" w:cs="Arial"/>
          <w:lang w:val="en-GB"/>
        </w:rPr>
      </w:pPr>
      <w:r>
        <w:rPr>
          <w:rFonts w:ascii="Arial" w:hAnsi="Arial" w:cs="Arial"/>
          <w:noProof/>
          <w:lang w:val="en-GB" w:eastAsia="en-GB"/>
        </w:rPr>
        <w:drawing>
          <wp:inline distT="0" distB="0" distL="0" distR="0" wp14:anchorId="7CE8D64C" wp14:editId="0B722749">
            <wp:extent cx="5472659" cy="34671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76562" cy="3469573"/>
                    </a:xfrm>
                    <a:prstGeom prst="rect">
                      <a:avLst/>
                    </a:prstGeom>
                    <a:noFill/>
                    <a:ln>
                      <a:noFill/>
                    </a:ln>
                  </pic:spPr>
                </pic:pic>
              </a:graphicData>
            </a:graphic>
          </wp:inline>
        </w:drawing>
      </w:r>
    </w:p>
    <w:p w14:paraId="34D35521" w14:textId="77777777" w:rsidR="00973EC5" w:rsidRPr="00E71E57" w:rsidRDefault="00973EC5" w:rsidP="00973EC5">
      <w:pPr>
        <w:pStyle w:val="ListParagraph"/>
        <w:overflowPunct/>
        <w:autoSpaceDE/>
        <w:autoSpaceDN/>
        <w:adjustRightInd/>
        <w:spacing w:before="240"/>
        <w:ind w:left="1440"/>
        <w:textAlignment w:val="auto"/>
        <w:rPr>
          <w:rFonts w:ascii="Arial" w:hAnsi="Arial" w:cs="Arial"/>
          <w:sz w:val="22"/>
          <w:szCs w:val="22"/>
          <w:lang w:val="en-GB"/>
        </w:rPr>
      </w:pPr>
    </w:p>
    <w:p w14:paraId="2C0779CE" w14:textId="75504DE3" w:rsidR="003644B2" w:rsidRPr="00F74C60" w:rsidRDefault="003644B2" w:rsidP="00973EC5">
      <w:pPr>
        <w:pStyle w:val="AISHeading2"/>
        <w:numPr>
          <w:ilvl w:val="2"/>
          <w:numId w:val="3"/>
        </w:numPr>
        <w:spacing w:before="0"/>
        <w:ind w:left="1225" w:hanging="505"/>
        <w:rPr>
          <w:rFonts w:ascii="Arial" w:hAnsi="Arial" w:cs="Arial"/>
          <w:sz w:val="22"/>
          <w:szCs w:val="22"/>
          <w:lang w:val="en-GB"/>
        </w:rPr>
      </w:pPr>
      <w:bookmarkStart w:id="44" w:name="_Toc426038429"/>
      <w:r>
        <w:rPr>
          <w:rFonts w:ascii="Arial" w:hAnsi="Arial" w:cs="Arial"/>
          <w:sz w:val="22"/>
          <w:szCs w:val="22"/>
          <w:lang w:val="en-GB"/>
        </w:rPr>
        <w:t>Quantity</w:t>
      </w:r>
      <w:bookmarkEnd w:id="44"/>
    </w:p>
    <w:p w14:paraId="35D88FEE" w14:textId="77777777" w:rsidR="003644B2" w:rsidRPr="00E85E90" w:rsidRDefault="003644B2" w:rsidP="00E85E90">
      <w:pPr>
        <w:ind w:left="720"/>
        <w:rPr>
          <w:rFonts w:ascii="Arial" w:hAnsi="Arial" w:cs="Arial"/>
          <w:sz w:val="22"/>
          <w:szCs w:val="22"/>
          <w:lang w:val="en-GB"/>
        </w:rPr>
      </w:pPr>
    </w:p>
    <w:p w14:paraId="50166ADC" w14:textId="53CAB254" w:rsidR="003644B2" w:rsidRDefault="00E85E90" w:rsidP="00E85E90">
      <w:pPr>
        <w:ind w:left="720"/>
        <w:rPr>
          <w:rFonts w:ascii="Arial" w:hAnsi="Arial" w:cs="Arial"/>
          <w:sz w:val="22"/>
          <w:szCs w:val="22"/>
          <w:lang w:val="en-GB"/>
        </w:rPr>
      </w:pPr>
      <w:r>
        <w:rPr>
          <w:rFonts w:ascii="Arial" w:hAnsi="Arial" w:cs="Arial"/>
          <w:sz w:val="22"/>
          <w:szCs w:val="22"/>
          <w:lang w:val="en-GB"/>
        </w:rPr>
        <w:t>On a standard requisition the quantity field will reflect the number of items you wi</w:t>
      </w:r>
      <w:r w:rsidR="005A497D">
        <w:rPr>
          <w:rFonts w:ascii="Arial" w:hAnsi="Arial" w:cs="Arial"/>
          <w:sz w:val="22"/>
          <w:szCs w:val="22"/>
          <w:lang w:val="en-GB"/>
        </w:rPr>
        <w:t>s</w:t>
      </w:r>
      <w:r>
        <w:rPr>
          <w:rFonts w:ascii="Arial" w:hAnsi="Arial" w:cs="Arial"/>
          <w:sz w:val="22"/>
          <w:szCs w:val="22"/>
          <w:lang w:val="en-GB"/>
        </w:rPr>
        <w:t xml:space="preserve">h to order.  However, on a blanket order the quantity field should reflect the total value of the requisition e.g. Quantity = 10,000 x Price = £1.  This </w:t>
      </w:r>
      <w:r w:rsidR="005A497D">
        <w:rPr>
          <w:rFonts w:ascii="Arial" w:hAnsi="Arial" w:cs="Arial"/>
          <w:sz w:val="22"/>
          <w:szCs w:val="22"/>
          <w:lang w:val="en-GB"/>
        </w:rPr>
        <w:t xml:space="preserve">approach offers </w:t>
      </w:r>
      <w:r>
        <w:rPr>
          <w:rFonts w:ascii="Arial" w:hAnsi="Arial" w:cs="Arial"/>
          <w:sz w:val="22"/>
          <w:szCs w:val="22"/>
          <w:lang w:val="en-GB"/>
        </w:rPr>
        <w:t xml:space="preserve">flexibility </w:t>
      </w:r>
      <w:r w:rsidR="005A497D">
        <w:rPr>
          <w:rFonts w:ascii="Arial" w:hAnsi="Arial" w:cs="Arial"/>
          <w:sz w:val="22"/>
          <w:szCs w:val="22"/>
          <w:lang w:val="en-GB"/>
        </w:rPr>
        <w:t>and will allow the order to be updated accurately as and when goods or service are received and invoiced.</w:t>
      </w:r>
    </w:p>
    <w:p w14:paraId="049649E8" w14:textId="77777777" w:rsidR="00973EC5" w:rsidRPr="000A3EB2" w:rsidRDefault="00973EC5" w:rsidP="00E85E90">
      <w:pPr>
        <w:ind w:left="720"/>
        <w:rPr>
          <w:rFonts w:ascii="Arial" w:hAnsi="Arial" w:cs="Arial"/>
          <w:sz w:val="22"/>
          <w:szCs w:val="22"/>
          <w:lang w:val="en-GB"/>
        </w:rPr>
      </w:pPr>
    </w:p>
    <w:p w14:paraId="4F56677B" w14:textId="77777777" w:rsidR="003644B2" w:rsidRDefault="003644B2" w:rsidP="003644B2">
      <w:pPr>
        <w:overflowPunct/>
        <w:autoSpaceDE/>
        <w:autoSpaceDN/>
        <w:adjustRightInd/>
        <w:ind w:left="720" w:firstLine="245"/>
        <w:textAlignment w:val="auto"/>
        <w:rPr>
          <w:rFonts w:ascii="Arial" w:hAnsi="Arial" w:cs="Arial"/>
          <w:lang w:val="en-GB"/>
        </w:rPr>
      </w:pPr>
    </w:p>
    <w:p w14:paraId="02F645D2" w14:textId="77777777" w:rsidR="00973EC5" w:rsidRDefault="00973EC5" w:rsidP="000A3EB2">
      <w:pPr>
        <w:ind w:left="720"/>
        <w:rPr>
          <w:rFonts w:ascii="Arial" w:hAnsi="Arial" w:cs="Arial"/>
          <w:sz w:val="22"/>
          <w:szCs w:val="22"/>
          <w:lang w:val="en-GB"/>
        </w:rPr>
      </w:pPr>
    </w:p>
    <w:p w14:paraId="5CF5B2E9" w14:textId="3E20E880" w:rsidR="0052482A" w:rsidRDefault="0052482A" w:rsidP="000A3EB2">
      <w:pPr>
        <w:ind w:left="720"/>
        <w:rPr>
          <w:rFonts w:ascii="Arial" w:hAnsi="Arial" w:cs="Arial"/>
          <w:sz w:val="22"/>
          <w:szCs w:val="22"/>
          <w:lang w:val="en-GB"/>
        </w:rPr>
      </w:pPr>
    </w:p>
    <w:p w14:paraId="728D9F30" w14:textId="77777777" w:rsidR="0052482A" w:rsidRPr="000A3EB2" w:rsidRDefault="0052482A" w:rsidP="000A3EB2">
      <w:pPr>
        <w:ind w:left="720"/>
        <w:rPr>
          <w:rFonts w:ascii="Arial" w:hAnsi="Arial" w:cs="Arial"/>
          <w:sz w:val="22"/>
          <w:szCs w:val="22"/>
          <w:lang w:val="en-GB"/>
        </w:rPr>
      </w:pPr>
    </w:p>
    <w:p w14:paraId="08800850" w14:textId="08FFA082" w:rsidR="003644B2" w:rsidRPr="00F74C60" w:rsidRDefault="003644B2" w:rsidP="00973EC5">
      <w:pPr>
        <w:pStyle w:val="AISHeading2"/>
        <w:numPr>
          <w:ilvl w:val="2"/>
          <w:numId w:val="3"/>
        </w:numPr>
        <w:spacing w:before="0"/>
        <w:ind w:left="1225" w:hanging="505"/>
        <w:rPr>
          <w:rFonts w:ascii="Arial" w:hAnsi="Arial" w:cs="Arial"/>
          <w:sz w:val="22"/>
          <w:szCs w:val="22"/>
          <w:lang w:val="en-GB"/>
        </w:rPr>
      </w:pPr>
      <w:bookmarkStart w:id="45" w:name="_Toc426038430"/>
      <w:r>
        <w:rPr>
          <w:rFonts w:ascii="Arial" w:hAnsi="Arial" w:cs="Arial"/>
          <w:sz w:val="22"/>
          <w:szCs w:val="22"/>
          <w:lang w:val="en-GB"/>
        </w:rPr>
        <w:t>Price</w:t>
      </w:r>
      <w:bookmarkEnd w:id="45"/>
    </w:p>
    <w:p w14:paraId="32CB90D2" w14:textId="77777777" w:rsidR="003644B2" w:rsidRDefault="003644B2" w:rsidP="003644B2">
      <w:pPr>
        <w:overflowPunct/>
        <w:autoSpaceDE/>
        <w:autoSpaceDN/>
        <w:adjustRightInd/>
        <w:ind w:left="720" w:firstLine="245"/>
        <w:textAlignment w:val="auto"/>
        <w:rPr>
          <w:rFonts w:ascii="Arial" w:hAnsi="Arial" w:cs="Arial"/>
          <w:lang w:val="en-GB"/>
        </w:rPr>
      </w:pPr>
    </w:p>
    <w:p w14:paraId="1E4323E4" w14:textId="5B86643F" w:rsidR="005A497D" w:rsidRDefault="005A497D" w:rsidP="005A497D">
      <w:pPr>
        <w:ind w:left="720"/>
        <w:rPr>
          <w:rFonts w:ascii="Arial" w:hAnsi="Arial" w:cs="Arial"/>
          <w:sz w:val="22"/>
          <w:szCs w:val="22"/>
          <w:lang w:val="en-GB"/>
        </w:rPr>
      </w:pPr>
      <w:r>
        <w:rPr>
          <w:rFonts w:ascii="Arial" w:hAnsi="Arial" w:cs="Arial"/>
          <w:sz w:val="22"/>
          <w:szCs w:val="22"/>
          <w:lang w:val="en-GB"/>
        </w:rPr>
        <w:t>On a standard requisition the price field will reflect the price per item on your order.  However, on a blanket order the price field should be shown as £1, with the quantity field being used to indicate the full order value</w:t>
      </w:r>
      <w:r w:rsidRPr="005A497D">
        <w:rPr>
          <w:rFonts w:ascii="Arial" w:hAnsi="Arial" w:cs="Arial"/>
          <w:sz w:val="22"/>
          <w:szCs w:val="22"/>
          <w:lang w:val="en-GB"/>
        </w:rPr>
        <w:t xml:space="preserve"> </w:t>
      </w:r>
      <w:r>
        <w:rPr>
          <w:rFonts w:ascii="Arial" w:hAnsi="Arial" w:cs="Arial"/>
          <w:sz w:val="22"/>
          <w:szCs w:val="22"/>
          <w:lang w:val="en-GB"/>
        </w:rPr>
        <w:t>e.g. Quantity = 10,000 x Price = £1.  This approach offers flexibility and will allow the order to be updated accurately as and when goods or service are received and invoiced.</w:t>
      </w:r>
    </w:p>
    <w:p w14:paraId="7F2C8328" w14:textId="77777777" w:rsidR="00973EC5" w:rsidRPr="000A3EB2" w:rsidRDefault="00973EC5" w:rsidP="005A497D">
      <w:pPr>
        <w:ind w:left="720"/>
        <w:rPr>
          <w:rFonts w:ascii="Arial" w:hAnsi="Arial" w:cs="Arial"/>
          <w:sz w:val="22"/>
          <w:szCs w:val="22"/>
          <w:lang w:val="en-GB"/>
        </w:rPr>
      </w:pPr>
    </w:p>
    <w:p w14:paraId="4875A3E1" w14:textId="1338ECE7" w:rsidR="005A497D" w:rsidRDefault="00950223" w:rsidP="005A497D">
      <w:pPr>
        <w:pStyle w:val="AISHeading2"/>
        <w:numPr>
          <w:ilvl w:val="1"/>
          <w:numId w:val="3"/>
        </w:numPr>
        <w:rPr>
          <w:rFonts w:ascii="Arial" w:hAnsi="Arial" w:cs="Arial"/>
          <w:lang w:val="en-GB"/>
        </w:rPr>
      </w:pPr>
      <w:bookmarkStart w:id="46" w:name="_Toc426038431"/>
      <w:r>
        <w:rPr>
          <w:rFonts w:ascii="Arial" w:hAnsi="Arial" w:cs="Arial"/>
          <w:lang w:val="en-GB"/>
        </w:rPr>
        <w:t>General Ledger Information</w:t>
      </w:r>
      <w:bookmarkEnd w:id="46"/>
    </w:p>
    <w:p w14:paraId="6C44FF05" w14:textId="77777777" w:rsidR="00EF62EF" w:rsidRPr="00EF62EF" w:rsidRDefault="00EF62EF" w:rsidP="00EF62EF">
      <w:pPr>
        <w:rPr>
          <w:lang w:val="en-GB"/>
        </w:rPr>
      </w:pPr>
    </w:p>
    <w:p w14:paraId="4693127C" w14:textId="6948D430" w:rsidR="00EF62EF" w:rsidRDefault="00EF62EF" w:rsidP="00EF62EF">
      <w:pPr>
        <w:ind w:left="426"/>
        <w:rPr>
          <w:rFonts w:ascii="Arial" w:hAnsi="Arial" w:cs="Arial"/>
          <w:sz w:val="22"/>
          <w:szCs w:val="22"/>
          <w:lang w:val="en-GB"/>
        </w:rPr>
      </w:pPr>
      <w:r w:rsidRPr="00EF62EF">
        <w:rPr>
          <w:rFonts w:ascii="Arial" w:hAnsi="Arial" w:cs="Arial"/>
          <w:sz w:val="22"/>
          <w:szCs w:val="22"/>
          <w:lang w:val="en-GB"/>
        </w:rPr>
        <w:t>Details need to be added to</w:t>
      </w:r>
      <w:r>
        <w:rPr>
          <w:rFonts w:ascii="Arial" w:hAnsi="Arial" w:cs="Arial"/>
          <w:sz w:val="22"/>
          <w:szCs w:val="22"/>
          <w:lang w:val="en-GB"/>
        </w:rPr>
        <w:t xml:space="preserve"> the requisition to</w:t>
      </w:r>
      <w:r w:rsidRPr="00EF62EF">
        <w:rPr>
          <w:rFonts w:ascii="Arial" w:hAnsi="Arial" w:cs="Arial"/>
          <w:sz w:val="22"/>
          <w:szCs w:val="22"/>
          <w:lang w:val="en-GB"/>
        </w:rPr>
        <w:t xml:space="preserve"> indicate </w:t>
      </w:r>
      <w:r>
        <w:rPr>
          <w:rFonts w:ascii="Arial" w:hAnsi="Arial" w:cs="Arial"/>
          <w:sz w:val="22"/>
          <w:szCs w:val="22"/>
          <w:lang w:val="en-GB"/>
        </w:rPr>
        <w:t xml:space="preserve">how and </w:t>
      </w:r>
      <w:r w:rsidRPr="00EF62EF">
        <w:rPr>
          <w:rFonts w:ascii="Arial" w:hAnsi="Arial" w:cs="Arial"/>
          <w:sz w:val="22"/>
          <w:szCs w:val="22"/>
          <w:lang w:val="en-GB"/>
        </w:rPr>
        <w:t xml:space="preserve">where the </w:t>
      </w:r>
      <w:r w:rsidR="00973EC5">
        <w:rPr>
          <w:rFonts w:ascii="Arial" w:hAnsi="Arial" w:cs="Arial"/>
          <w:sz w:val="22"/>
          <w:szCs w:val="22"/>
          <w:lang w:val="en-GB"/>
        </w:rPr>
        <w:t>goods/services</w:t>
      </w:r>
      <w:r>
        <w:rPr>
          <w:rFonts w:ascii="Arial" w:hAnsi="Arial" w:cs="Arial"/>
          <w:sz w:val="22"/>
          <w:szCs w:val="22"/>
          <w:lang w:val="en-GB"/>
        </w:rPr>
        <w:t xml:space="preserve"> should be charged.</w:t>
      </w:r>
    </w:p>
    <w:p w14:paraId="59298FB7" w14:textId="77777777" w:rsidR="001774F8" w:rsidRDefault="001774F8" w:rsidP="00EF62EF">
      <w:pPr>
        <w:ind w:left="426"/>
        <w:rPr>
          <w:rFonts w:ascii="Arial" w:hAnsi="Arial" w:cs="Arial"/>
          <w:sz w:val="22"/>
          <w:szCs w:val="22"/>
          <w:lang w:val="en-GB"/>
        </w:rPr>
      </w:pPr>
    </w:p>
    <w:p w14:paraId="7E344C9D" w14:textId="35450963" w:rsidR="001774F8" w:rsidRDefault="001774F8" w:rsidP="001774F8">
      <w:pPr>
        <w:ind w:left="709"/>
        <w:rPr>
          <w:rFonts w:ascii="Arial" w:hAnsi="Arial" w:cs="Arial"/>
          <w:sz w:val="22"/>
          <w:szCs w:val="22"/>
          <w:lang w:val="en-GB"/>
        </w:rPr>
      </w:pPr>
      <w:r>
        <w:rPr>
          <w:noProof/>
          <w:lang w:val="en-GB" w:eastAsia="en-GB"/>
        </w:rPr>
        <w:drawing>
          <wp:inline distT="0" distB="0" distL="0" distR="0" wp14:anchorId="3485ED76" wp14:editId="10F3A12F">
            <wp:extent cx="5603525" cy="411480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608938" cy="4118775"/>
                    </a:xfrm>
                    <a:prstGeom prst="rect">
                      <a:avLst/>
                    </a:prstGeom>
                  </pic:spPr>
                </pic:pic>
              </a:graphicData>
            </a:graphic>
          </wp:inline>
        </w:drawing>
      </w:r>
    </w:p>
    <w:p w14:paraId="376C1D3E" w14:textId="77777777" w:rsidR="001774F8" w:rsidRDefault="001774F8" w:rsidP="00EF62EF">
      <w:pPr>
        <w:ind w:left="426"/>
        <w:rPr>
          <w:rFonts w:ascii="Arial" w:hAnsi="Arial" w:cs="Arial"/>
          <w:sz w:val="22"/>
          <w:szCs w:val="22"/>
          <w:lang w:val="en-GB"/>
        </w:rPr>
      </w:pPr>
    </w:p>
    <w:p w14:paraId="49AAB741" w14:textId="77777777" w:rsidR="001774F8" w:rsidRDefault="001774F8" w:rsidP="00EF62EF">
      <w:pPr>
        <w:ind w:left="426"/>
        <w:rPr>
          <w:rFonts w:ascii="Arial" w:hAnsi="Arial" w:cs="Arial"/>
          <w:sz w:val="22"/>
          <w:szCs w:val="22"/>
          <w:lang w:val="en-GB"/>
        </w:rPr>
      </w:pPr>
    </w:p>
    <w:p w14:paraId="3B9AB5A2" w14:textId="77777777" w:rsidR="001774F8" w:rsidRDefault="001774F8" w:rsidP="00EF62EF">
      <w:pPr>
        <w:ind w:left="426"/>
        <w:rPr>
          <w:rFonts w:ascii="Arial" w:hAnsi="Arial" w:cs="Arial"/>
          <w:sz w:val="22"/>
          <w:szCs w:val="22"/>
          <w:lang w:val="en-GB"/>
        </w:rPr>
      </w:pPr>
    </w:p>
    <w:p w14:paraId="0AF0D10F" w14:textId="77777777" w:rsidR="00EF62EF" w:rsidRDefault="00EF62EF" w:rsidP="00EF62EF">
      <w:pPr>
        <w:ind w:left="426"/>
        <w:rPr>
          <w:rFonts w:ascii="Arial" w:hAnsi="Arial" w:cs="Arial"/>
          <w:sz w:val="22"/>
          <w:szCs w:val="22"/>
          <w:lang w:val="en-GB"/>
        </w:rPr>
      </w:pPr>
    </w:p>
    <w:p w14:paraId="2A013378" w14:textId="0E2DAFF7" w:rsidR="00973EC5" w:rsidRDefault="00973EC5" w:rsidP="00EF62EF">
      <w:pPr>
        <w:ind w:left="426"/>
        <w:rPr>
          <w:rFonts w:ascii="Arial" w:hAnsi="Arial" w:cs="Arial"/>
          <w:sz w:val="22"/>
          <w:szCs w:val="22"/>
          <w:lang w:val="en-GB"/>
        </w:rPr>
      </w:pPr>
    </w:p>
    <w:p w14:paraId="20A251ED" w14:textId="77777777" w:rsidR="00973EC5" w:rsidRDefault="00973EC5" w:rsidP="00EF62EF">
      <w:pPr>
        <w:ind w:left="426"/>
        <w:rPr>
          <w:rFonts w:ascii="Arial" w:hAnsi="Arial" w:cs="Arial"/>
          <w:sz w:val="22"/>
          <w:szCs w:val="22"/>
          <w:lang w:val="en-GB"/>
        </w:rPr>
      </w:pPr>
    </w:p>
    <w:p w14:paraId="242EAFCD" w14:textId="77777777" w:rsidR="00973EC5" w:rsidRDefault="00973EC5" w:rsidP="00EF62EF">
      <w:pPr>
        <w:ind w:left="426"/>
        <w:rPr>
          <w:rFonts w:ascii="Arial" w:hAnsi="Arial" w:cs="Arial"/>
          <w:sz w:val="22"/>
          <w:szCs w:val="22"/>
          <w:lang w:val="en-GB"/>
        </w:rPr>
      </w:pPr>
    </w:p>
    <w:p w14:paraId="3A3160CB" w14:textId="77777777" w:rsidR="00973EC5" w:rsidRDefault="00973EC5" w:rsidP="00EF62EF">
      <w:pPr>
        <w:ind w:left="426"/>
        <w:rPr>
          <w:rFonts w:ascii="Arial" w:hAnsi="Arial" w:cs="Arial"/>
          <w:sz w:val="22"/>
          <w:szCs w:val="22"/>
          <w:lang w:val="en-GB"/>
        </w:rPr>
      </w:pPr>
    </w:p>
    <w:p w14:paraId="22E88FC3" w14:textId="77777777" w:rsidR="00973EC5" w:rsidRDefault="00973EC5" w:rsidP="00EF62EF">
      <w:pPr>
        <w:ind w:left="426"/>
        <w:rPr>
          <w:rFonts w:ascii="Arial" w:hAnsi="Arial" w:cs="Arial"/>
          <w:sz w:val="22"/>
          <w:szCs w:val="22"/>
          <w:lang w:val="en-GB"/>
        </w:rPr>
      </w:pPr>
    </w:p>
    <w:p w14:paraId="5E6BD674" w14:textId="77777777" w:rsidR="00973EC5" w:rsidRDefault="00973EC5" w:rsidP="00EF62EF">
      <w:pPr>
        <w:ind w:left="426"/>
        <w:rPr>
          <w:rFonts w:ascii="Arial" w:hAnsi="Arial" w:cs="Arial"/>
          <w:sz w:val="22"/>
          <w:szCs w:val="22"/>
          <w:lang w:val="en-GB"/>
        </w:rPr>
      </w:pPr>
    </w:p>
    <w:p w14:paraId="75317E47" w14:textId="77777777" w:rsidR="00973EC5" w:rsidRDefault="00973EC5" w:rsidP="00EF62EF">
      <w:pPr>
        <w:ind w:left="426"/>
        <w:rPr>
          <w:rFonts w:ascii="Arial" w:hAnsi="Arial" w:cs="Arial"/>
          <w:sz w:val="22"/>
          <w:szCs w:val="22"/>
          <w:lang w:val="en-GB"/>
        </w:rPr>
      </w:pPr>
    </w:p>
    <w:p w14:paraId="5791DE44" w14:textId="77777777" w:rsidR="00973EC5" w:rsidRDefault="00973EC5" w:rsidP="00EF62EF">
      <w:pPr>
        <w:ind w:left="426"/>
        <w:rPr>
          <w:rFonts w:ascii="Arial" w:hAnsi="Arial" w:cs="Arial"/>
          <w:sz w:val="22"/>
          <w:szCs w:val="22"/>
          <w:lang w:val="en-GB"/>
        </w:rPr>
      </w:pPr>
    </w:p>
    <w:p w14:paraId="44A1E98E" w14:textId="7FA084F1" w:rsidR="0052482A" w:rsidRDefault="0052482A" w:rsidP="00EF62EF">
      <w:pPr>
        <w:ind w:left="426"/>
        <w:rPr>
          <w:rFonts w:ascii="Arial" w:hAnsi="Arial" w:cs="Arial"/>
          <w:sz w:val="22"/>
          <w:szCs w:val="22"/>
          <w:lang w:val="en-GB"/>
        </w:rPr>
      </w:pPr>
    </w:p>
    <w:p w14:paraId="124BC3BB" w14:textId="77777777" w:rsidR="0052482A" w:rsidRDefault="0052482A" w:rsidP="00EF62EF">
      <w:pPr>
        <w:ind w:left="426"/>
        <w:rPr>
          <w:rFonts w:ascii="Arial" w:hAnsi="Arial" w:cs="Arial"/>
          <w:sz w:val="22"/>
          <w:szCs w:val="22"/>
          <w:lang w:val="en-GB"/>
        </w:rPr>
      </w:pPr>
    </w:p>
    <w:p w14:paraId="4133E2BA" w14:textId="77777777" w:rsidR="00EF62EF" w:rsidRPr="00EF62EF" w:rsidRDefault="00EF62EF" w:rsidP="00EF62EF">
      <w:pPr>
        <w:ind w:left="426"/>
        <w:rPr>
          <w:rFonts w:ascii="Arial" w:hAnsi="Arial" w:cs="Arial"/>
          <w:sz w:val="22"/>
          <w:szCs w:val="22"/>
          <w:lang w:val="en-GB"/>
        </w:rPr>
      </w:pPr>
    </w:p>
    <w:p w14:paraId="47FCCB74" w14:textId="78D8DCD9" w:rsidR="00CC15A9" w:rsidRPr="00A24F32" w:rsidRDefault="005A497D" w:rsidP="00CC15A9">
      <w:pPr>
        <w:pStyle w:val="AISHeading2"/>
        <w:numPr>
          <w:ilvl w:val="1"/>
          <w:numId w:val="3"/>
        </w:numPr>
        <w:rPr>
          <w:rFonts w:ascii="Arial" w:hAnsi="Arial" w:cs="Arial"/>
          <w:lang w:val="en-GB"/>
        </w:rPr>
      </w:pPr>
      <w:bookmarkStart w:id="47" w:name="_Toc426038432"/>
      <w:r>
        <w:rPr>
          <w:rFonts w:ascii="Arial" w:hAnsi="Arial" w:cs="Arial"/>
          <w:lang w:val="en-GB"/>
        </w:rPr>
        <w:t>Save your Blanket Order</w:t>
      </w:r>
      <w:bookmarkEnd w:id="47"/>
    </w:p>
    <w:p w14:paraId="06638666" w14:textId="77777777" w:rsidR="00DD0D09" w:rsidRPr="00DD0D09" w:rsidRDefault="00DD0D09" w:rsidP="005912D4">
      <w:pPr>
        <w:pStyle w:val="ListParagraph"/>
        <w:numPr>
          <w:ilvl w:val="0"/>
          <w:numId w:val="9"/>
        </w:numPr>
        <w:overflowPunct/>
        <w:autoSpaceDE/>
        <w:autoSpaceDN/>
        <w:adjustRightInd/>
        <w:spacing w:before="640"/>
        <w:contextualSpacing w:val="0"/>
        <w:textAlignment w:val="auto"/>
        <w:outlineLvl w:val="1"/>
        <w:rPr>
          <w:rFonts w:ascii="Arial" w:hAnsi="Arial" w:cs="Arial"/>
          <w:b/>
          <w:vanish/>
          <w:sz w:val="26"/>
          <w:lang w:val="en-GB"/>
        </w:rPr>
      </w:pPr>
    </w:p>
    <w:p w14:paraId="15A8DF5B" w14:textId="77777777" w:rsidR="00DD0D09" w:rsidRPr="00DD0D09" w:rsidRDefault="00DD0D09" w:rsidP="005912D4">
      <w:pPr>
        <w:pStyle w:val="ListParagraph"/>
        <w:numPr>
          <w:ilvl w:val="0"/>
          <w:numId w:val="9"/>
        </w:numPr>
        <w:overflowPunct/>
        <w:autoSpaceDE/>
        <w:autoSpaceDN/>
        <w:adjustRightInd/>
        <w:spacing w:before="640"/>
        <w:contextualSpacing w:val="0"/>
        <w:textAlignment w:val="auto"/>
        <w:outlineLvl w:val="1"/>
        <w:rPr>
          <w:rFonts w:ascii="Arial" w:hAnsi="Arial" w:cs="Arial"/>
          <w:b/>
          <w:vanish/>
          <w:sz w:val="26"/>
          <w:lang w:val="en-GB"/>
        </w:rPr>
      </w:pPr>
    </w:p>
    <w:p w14:paraId="6B5A7252" w14:textId="77777777" w:rsidR="00DD0D09" w:rsidRPr="00DD0D09" w:rsidRDefault="00DD0D09" w:rsidP="005912D4">
      <w:pPr>
        <w:pStyle w:val="ListParagraph"/>
        <w:numPr>
          <w:ilvl w:val="0"/>
          <w:numId w:val="9"/>
        </w:numPr>
        <w:overflowPunct/>
        <w:autoSpaceDE/>
        <w:autoSpaceDN/>
        <w:adjustRightInd/>
        <w:spacing w:before="640"/>
        <w:contextualSpacing w:val="0"/>
        <w:textAlignment w:val="auto"/>
        <w:outlineLvl w:val="1"/>
        <w:rPr>
          <w:rFonts w:ascii="Arial" w:hAnsi="Arial" w:cs="Arial"/>
          <w:b/>
          <w:vanish/>
          <w:sz w:val="26"/>
          <w:lang w:val="en-GB"/>
        </w:rPr>
      </w:pPr>
    </w:p>
    <w:p w14:paraId="4DDC9D44" w14:textId="77777777" w:rsidR="00DD0D09" w:rsidRPr="00DD0D09" w:rsidRDefault="00DD0D09" w:rsidP="005912D4">
      <w:pPr>
        <w:pStyle w:val="ListParagraph"/>
        <w:numPr>
          <w:ilvl w:val="1"/>
          <w:numId w:val="9"/>
        </w:numPr>
        <w:overflowPunct/>
        <w:autoSpaceDE/>
        <w:autoSpaceDN/>
        <w:adjustRightInd/>
        <w:spacing w:before="640"/>
        <w:contextualSpacing w:val="0"/>
        <w:textAlignment w:val="auto"/>
        <w:outlineLvl w:val="1"/>
        <w:rPr>
          <w:rFonts w:ascii="Arial" w:hAnsi="Arial" w:cs="Arial"/>
          <w:b/>
          <w:vanish/>
          <w:sz w:val="26"/>
          <w:lang w:val="en-GB"/>
        </w:rPr>
      </w:pPr>
    </w:p>
    <w:p w14:paraId="0661078A" w14:textId="77777777" w:rsidR="00DD0D09" w:rsidRPr="00DD0D09" w:rsidRDefault="00DD0D09" w:rsidP="005912D4">
      <w:pPr>
        <w:pStyle w:val="ListParagraph"/>
        <w:numPr>
          <w:ilvl w:val="1"/>
          <w:numId w:val="9"/>
        </w:numPr>
        <w:overflowPunct/>
        <w:autoSpaceDE/>
        <w:autoSpaceDN/>
        <w:adjustRightInd/>
        <w:spacing w:before="640"/>
        <w:contextualSpacing w:val="0"/>
        <w:textAlignment w:val="auto"/>
        <w:outlineLvl w:val="1"/>
        <w:rPr>
          <w:rFonts w:ascii="Arial" w:hAnsi="Arial" w:cs="Arial"/>
          <w:b/>
          <w:vanish/>
          <w:sz w:val="26"/>
          <w:lang w:val="en-GB"/>
        </w:rPr>
      </w:pPr>
    </w:p>
    <w:p w14:paraId="79A428F1" w14:textId="3602961E" w:rsidR="00E063A1" w:rsidRDefault="00E063A1" w:rsidP="00E063A1">
      <w:pPr>
        <w:rPr>
          <w:lang w:val="en-GB"/>
        </w:rPr>
      </w:pPr>
    </w:p>
    <w:p w14:paraId="29C3AB60" w14:textId="10CAB3AA" w:rsidR="00E063A1" w:rsidRDefault="001774F8" w:rsidP="00CC15A9">
      <w:pPr>
        <w:ind w:left="426" w:hanging="11"/>
        <w:rPr>
          <w:rFonts w:ascii="Arial" w:hAnsi="Arial" w:cs="Arial"/>
          <w:sz w:val="22"/>
          <w:szCs w:val="22"/>
          <w:lang w:val="en-GB"/>
        </w:rPr>
      </w:pPr>
      <w:r>
        <w:rPr>
          <w:rFonts w:ascii="Arial" w:hAnsi="Arial" w:cs="Arial"/>
          <w:sz w:val="22"/>
          <w:szCs w:val="22"/>
          <w:lang w:val="en-GB"/>
        </w:rPr>
        <w:t>Once you have completed the product information and the general ledger details, click ‘Save’ to create your requisition.  A requisition number will be generated and this can be used to track the progress of your requisition.</w:t>
      </w:r>
    </w:p>
    <w:p w14:paraId="05C24258" w14:textId="77777777" w:rsidR="000A3EB2" w:rsidRDefault="000A3EB2" w:rsidP="00CC15A9">
      <w:pPr>
        <w:ind w:left="426" w:hanging="11"/>
        <w:rPr>
          <w:rFonts w:ascii="Arial" w:hAnsi="Arial" w:cs="Arial"/>
          <w:sz w:val="22"/>
          <w:szCs w:val="22"/>
          <w:lang w:val="en-GB"/>
        </w:rPr>
      </w:pPr>
    </w:p>
    <w:p w14:paraId="0A75E942" w14:textId="77777777" w:rsidR="00E063A1" w:rsidRDefault="00E063A1" w:rsidP="00E063A1">
      <w:pPr>
        <w:overflowPunct/>
        <w:autoSpaceDE/>
        <w:autoSpaceDN/>
        <w:adjustRightInd/>
        <w:ind w:left="709"/>
        <w:textAlignment w:val="auto"/>
        <w:rPr>
          <w:rFonts w:ascii="Arial" w:hAnsi="Arial" w:cs="Arial"/>
          <w:lang w:val="en-GB"/>
        </w:rPr>
      </w:pPr>
    </w:p>
    <w:p w14:paraId="68823196" w14:textId="77777777" w:rsidR="00E063A1" w:rsidRDefault="00E063A1" w:rsidP="00E063A1">
      <w:pPr>
        <w:overflowPunct/>
        <w:autoSpaceDE/>
        <w:autoSpaceDN/>
        <w:adjustRightInd/>
        <w:ind w:left="709"/>
        <w:textAlignment w:val="auto"/>
        <w:rPr>
          <w:rFonts w:ascii="Arial" w:hAnsi="Arial" w:cs="Arial"/>
          <w:lang w:val="en-GB"/>
        </w:rPr>
      </w:pPr>
      <w:r>
        <w:rPr>
          <w:noProof/>
          <w:lang w:val="en-GB" w:eastAsia="en-GB"/>
        </w:rPr>
        <w:drawing>
          <wp:inline distT="0" distB="0" distL="0" distR="0" wp14:anchorId="61ACFF0C" wp14:editId="44C14E12">
            <wp:extent cx="5657293" cy="2990850"/>
            <wp:effectExtent l="0" t="0" r="63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660576" cy="2992586"/>
                    </a:xfrm>
                    <a:prstGeom prst="rect">
                      <a:avLst/>
                    </a:prstGeom>
                  </pic:spPr>
                </pic:pic>
              </a:graphicData>
            </a:graphic>
          </wp:inline>
        </w:drawing>
      </w:r>
    </w:p>
    <w:p w14:paraId="65B53290" w14:textId="77777777" w:rsidR="00E063A1" w:rsidRDefault="00E063A1" w:rsidP="00E063A1">
      <w:pPr>
        <w:overflowPunct/>
        <w:autoSpaceDE/>
        <w:autoSpaceDN/>
        <w:adjustRightInd/>
        <w:ind w:left="709"/>
        <w:textAlignment w:val="auto"/>
        <w:rPr>
          <w:rFonts w:ascii="Arial" w:hAnsi="Arial" w:cs="Arial"/>
          <w:lang w:val="en-GB"/>
        </w:rPr>
      </w:pPr>
    </w:p>
    <w:p w14:paraId="7361ADCE" w14:textId="77777777" w:rsidR="00E063A1" w:rsidRDefault="00E063A1" w:rsidP="00E063A1">
      <w:pPr>
        <w:overflowPunct/>
        <w:autoSpaceDE/>
        <w:autoSpaceDN/>
        <w:adjustRightInd/>
        <w:ind w:left="709"/>
        <w:textAlignment w:val="auto"/>
        <w:rPr>
          <w:rFonts w:ascii="Arial" w:hAnsi="Arial" w:cs="Arial"/>
          <w:lang w:val="en-GB"/>
        </w:rPr>
      </w:pPr>
    </w:p>
    <w:p w14:paraId="05559C78" w14:textId="77777777" w:rsidR="00E063A1" w:rsidRDefault="00E063A1" w:rsidP="00E063A1">
      <w:pPr>
        <w:overflowPunct/>
        <w:autoSpaceDE/>
        <w:autoSpaceDN/>
        <w:adjustRightInd/>
        <w:ind w:left="709"/>
        <w:textAlignment w:val="auto"/>
        <w:rPr>
          <w:rFonts w:ascii="Arial" w:hAnsi="Arial" w:cs="Arial"/>
          <w:lang w:val="en-GB"/>
        </w:rPr>
      </w:pPr>
    </w:p>
    <w:p w14:paraId="51B6D983" w14:textId="77777777" w:rsidR="003644B2" w:rsidRDefault="003644B2" w:rsidP="003644B2">
      <w:pPr>
        <w:spacing w:before="120" w:line="240" w:lineRule="atLeast"/>
        <w:ind w:left="360"/>
        <w:rPr>
          <w:rFonts w:ascii="Arial" w:hAnsi="Arial" w:cs="Arial"/>
          <w:lang w:val="en-GB"/>
        </w:rPr>
      </w:pPr>
    </w:p>
    <w:p w14:paraId="4BD0E8AC" w14:textId="704AAC12" w:rsidR="001B1A79" w:rsidRDefault="001B1A79" w:rsidP="003644B2">
      <w:pPr>
        <w:spacing w:before="120" w:line="240" w:lineRule="atLeast"/>
        <w:ind w:left="360"/>
        <w:rPr>
          <w:rFonts w:ascii="Arial" w:hAnsi="Arial" w:cs="Arial"/>
          <w:lang w:val="en-GB"/>
        </w:rPr>
      </w:pPr>
    </w:p>
    <w:p w14:paraId="7101E211" w14:textId="77777777" w:rsidR="001B1A79" w:rsidRDefault="001B1A79" w:rsidP="003644B2">
      <w:pPr>
        <w:spacing w:before="120" w:line="240" w:lineRule="atLeast"/>
        <w:ind w:left="360"/>
        <w:rPr>
          <w:rFonts w:ascii="Arial" w:hAnsi="Arial" w:cs="Arial"/>
          <w:lang w:val="en-GB"/>
        </w:rPr>
      </w:pPr>
    </w:p>
    <w:p w14:paraId="542CB4E5" w14:textId="77777777" w:rsidR="001B1A79" w:rsidRDefault="001B1A79" w:rsidP="003644B2">
      <w:pPr>
        <w:spacing w:before="120" w:line="240" w:lineRule="atLeast"/>
        <w:ind w:left="360"/>
        <w:rPr>
          <w:rFonts w:ascii="Arial" w:hAnsi="Arial" w:cs="Arial"/>
          <w:lang w:val="en-GB"/>
        </w:rPr>
      </w:pPr>
    </w:p>
    <w:p w14:paraId="6E49DFC8" w14:textId="77777777" w:rsidR="001B1A79" w:rsidRDefault="001B1A79" w:rsidP="003644B2">
      <w:pPr>
        <w:spacing w:before="120" w:line="240" w:lineRule="atLeast"/>
        <w:ind w:left="360"/>
        <w:rPr>
          <w:rFonts w:ascii="Arial" w:hAnsi="Arial" w:cs="Arial"/>
          <w:lang w:val="en-GB"/>
        </w:rPr>
      </w:pPr>
    </w:p>
    <w:p w14:paraId="352B87DE" w14:textId="77777777" w:rsidR="001B1A79" w:rsidRDefault="001B1A79" w:rsidP="001B1A79">
      <w:pPr>
        <w:pStyle w:val="AISHeading1"/>
      </w:pPr>
      <w:bookmarkStart w:id="48" w:name="_Toc422405140"/>
      <w:bookmarkStart w:id="49" w:name="_Toc426038433"/>
      <w:r>
        <w:t>Frequently Asked Questions</w:t>
      </w:r>
      <w:bookmarkEnd w:id="48"/>
      <w:bookmarkEnd w:id="49"/>
    </w:p>
    <w:p w14:paraId="11152E82" w14:textId="77777777" w:rsidR="0052482A" w:rsidRDefault="0052482A" w:rsidP="0052482A">
      <w:pPr>
        <w:pStyle w:val="AISHeading2"/>
        <w:numPr>
          <w:ilvl w:val="0"/>
          <w:numId w:val="0"/>
        </w:numPr>
        <w:spacing w:before="0"/>
        <w:ind w:left="709"/>
        <w:rPr>
          <w:rFonts w:ascii="Arial" w:hAnsi="Arial" w:cs="Arial"/>
          <w:sz w:val="22"/>
          <w:szCs w:val="22"/>
          <w:lang w:val="en-GB"/>
        </w:rPr>
      </w:pPr>
      <w:bookmarkStart w:id="50" w:name="_Toc413762189"/>
      <w:bookmarkStart w:id="51" w:name="_Toc413852730"/>
      <w:bookmarkStart w:id="52" w:name="_Toc422405141"/>
    </w:p>
    <w:p w14:paraId="62081481" w14:textId="16605BCD" w:rsidR="001B1A79" w:rsidRPr="008B7246" w:rsidRDefault="001B1A79" w:rsidP="0052482A">
      <w:pPr>
        <w:pStyle w:val="AISHeading2"/>
        <w:numPr>
          <w:ilvl w:val="1"/>
          <w:numId w:val="2"/>
        </w:numPr>
        <w:spacing w:before="0"/>
        <w:ind w:left="709"/>
        <w:rPr>
          <w:rFonts w:ascii="Arial" w:hAnsi="Arial" w:cs="Arial"/>
          <w:sz w:val="22"/>
          <w:szCs w:val="22"/>
          <w:lang w:val="en-GB"/>
        </w:rPr>
      </w:pPr>
      <w:bookmarkStart w:id="53" w:name="_Toc426038434"/>
      <w:r w:rsidRPr="008B7246">
        <w:rPr>
          <w:rFonts w:ascii="Arial" w:hAnsi="Arial" w:cs="Arial"/>
          <w:sz w:val="22"/>
          <w:szCs w:val="22"/>
          <w:lang w:val="en-GB"/>
        </w:rPr>
        <w:t xml:space="preserve">Can I </w:t>
      </w:r>
      <w:r>
        <w:rPr>
          <w:rFonts w:ascii="Arial" w:hAnsi="Arial" w:cs="Arial"/>
          <w:sz w:val="22"/>
          <w:szCs w:val="22"/>
          <w:lang w:val="en-GB"/>
        </w:rPr>
        <w:t>copy an exisiting requisition</w:t>
      </w:r>
      <w:r w:rsidRPr="008B7246">
        <w:rPr>
          <w:rFonts w:ascii="Arial" w:hAnsi="Arial" w:cs="Arial"/>
          <w:sz w:val="22"/>
          <w:szCs w:val="22"/>
          <w:lang w:val="en-GB"/>
        </w:rPr>
        <w:t>?</w:t>
      </w:r>
      <w:bookmarkEnd w:id="50"/>
      <w:bookmarkEnd w:id="51"/>
      <w:bookmarkEnd w:id="52"/>
      <w:bookmarkEnd w:id="53"/>
    </w:p>
    <w:p w14:paraId="6B07964A" w14:textId="6D1E8BDA" w:rsidR="001B1A79" w:rsidRPr="008B7246" w:rsidRDefault="001B1A79" w:rsidP="001B1A79">
      <w:pPr>
        <w:spacing w:before="240"/>
        <w:ind w:left="709"/>
        <w:rPr>
          <w:rFonts w:ascii="Arial" w:hAnsi="Arial" w:cs="Arial"/>
          <w:sz w:val="22"/>
          <w:szCs w:val="22"/>
          <w:lang w:val="en-GB"/>
        </w:rPr>
      </w:pPr>
      <w:r>
        <w:rPr>
          <w:rFonts w:ascii="Arial" w:hAnsi="Arial" w:cs="Arial"/>
          <w:sz w:val="22"/>
          <w:szCs w:val="22"/>
          <w:lang w:val="en-GB"/>
        </w:rPr>
        <w:t>Yes</w:t>
      </w:r>
      <w:r w:rsidRPr="008B7246">
        <w:rPr>
          <w:rFonts w:ascii="Arial" w:hAnsi="Arial" w:cs="Arial"/>
          <w:sz w:val="22"/>
          <w:szCs w:val="22"/>
          <w:lang w:val="en-GB"/>
        </w:rPr>
        <w:t xml:space="preserve">.  </w:t>
      </w:r>
      <w:r>
        <w:rPr>
          <w:rFonts w:ascii="Arial" w:hAnsi="Arial" w:cs="Arial"/>
          <w:sz w:val="22"/>
          <w:szCs w:val="22"/>
          <w:lang w:val="en-GB"/>
        </w:rPr>
        <w:t>You can retrieve any requisition you have previously created, click the copy requisition button and edit the new requisition as required.  A new requisition number will be generated once you click ‘Save’.</w:t>
      </w:r>
    </w:p>
    <w:p w14:paraId="21E1075A" w14:textId="77777777" w:rsidR="0052482A" w:rsidRDefault="0052482A" w:rsidP="0052482A">
      <w:pPr>
        <w:pStyle w:val="AISHeading2"/>
        <w:numPr>
          <w:ilvl w:val="0"/>
          <w:numId w:val="0"/>
        </w:numPr>
        <w:spacing w:before="0"/>
        <w:ind w:left="709"/>
        <w:rPr>
          <w:rFonts w:ascii="Arial" w:hAnsi="Arial" w:cs="Arial"/>
          <w:sz w:val="22"/>
          <w:szCs w:val="22"/>
          <w:lang w:val="en-GB"/>
        </w:rPr>
      </w:pPr>
    </w:p>
    <w:p w14:paraId="1D1D97A3" w14:textId="1D969CD9" w:rsidR="001B1A79" w:rsidRPr="001B1A79" w:rsidRDefault="001B1A79" w:rsidP="0052482A">
      <w:pPr>
        <w:pStyle w:val="AISHeading2"/>
        <w:numPr>
          <w:ilvl w:val="1"/>
          <w:numId w:val="2"/>
        </w:numPr>
        <w:spacing w:before="0"/>
        <w:ind w:left="709"/>
        <w:rPr>
          <w:rFonts w:ascii="Arial" w:hAnsi="Arial" w:cs="Arial"/>
          <w:sz w:val="22"/>
          <w:szCs w:val="22"/>
          <w:lang w:val="en-GB"/>
        </w:rPr>
      </w:pPr>
      <w:bookmarkStart w:id="54" w:name="_Toc426038435"/>
      <w:r>
        <w:rPr>
          <w:rFonts w:ascii="Arial" w:hAnsi="Arial" w:cs="Arial"/>
          <w:sz w:val="22"/>
          <w:szCs w:val="22"/>
          <w:lang w:val="en-GB"/>
        </w:rPr>
        <w:t>What do I do if I am unsure what the VAT system is?</w:t>
      </w:r>
      <w:bookmarkEnd w:id="54"/>
    </w:p>
    <w:p w14:paraId="134EFA58" w14:textId="123892CA" w:rsidR="001B1A79" w:rsidRPr="008B7246" w:rsidRDefault="001B1A79" w:rsidP="001B1A79">
      <w:pPr>
        <w:spacing w:before="240"/>
        <w:ind w:left="709"/>
        <w:rPr>
          <w:rFonts w:ascii="Arial" w:hAnsi="Arial" w:cs="Arial"/>
          <w:sz w:val="22"/>
          <w:szCs w:val="22"/>
          <w:lang w:val="en-GB"/>
        </w:rPr>
      </w:pPr>
      <w:r>
        <w:rPr>
          <w:rFonts w:ascii="Arial" w:hAnsi="Arial" w:cs="Arial"/>
          <w:sz w:val="22"/>
          <w:szCs w:val="22"/>
          <w:lang w:val="en-GB"/>
        </w:rPr>
        <w:t>For guidance on VAT systems please refer to the Procurement section of the Finance website.  If you are still unsure, VAT system S (Standard) should be selected but can be amended by the Nominated Buyer is necessary</w:t>
      </w:r>
      <w:r w:rsidRPr="008B7246">
        <w:rPr>
          <w:rFonts w:ascii="Arial" w:hAnsi="Arial" w:cs="Arial"/>
          <w:sz w:val="22"/>
          <w:szCs w:val="22"/>
          <w:lang w:val="en-GB"/>
        </w:rPr>
        <w:t>.</w:t>
      </w:r>
    </w:p>
    <w:p w14:paraId="52C64F0C" w14:textId="77777777" w:rsidR="0052482A" w:rsidRDefault="0052482A" w:rsidP="0052482A">
      <w:pPr>
        <w:pStyle w:val="AISHeading2"/>
        <w:numPr>
          <w:ilvl w:val="0"/>
          <w:numId w:val="0"/>
        </w:numPr>
        <w:spacing w:before="0"/>
        <w:ind w:left="709"/>
        <w:rPr>
          <w:rFonts w:ascii="Arial" w:hAnsi="Arial" w:cs="Arial"/>
          <w:sz w:val="22"/>
          <w:szCs w:val="22"/>
          <w:lang w:val="en-GB"/>
        </w:rPr>
      </w:pPr>
      <w:bookmarkStart w:id="55" w:name="_Toc413762195"/>
      <w:bookmarkStart w:id="56" w:name="_Toc413852736"/>
      <w:bookmarkStart w:id="57" w:name="_Toc422405144"/>
    </w:p>
    <w:p w14:paraId="6EDFCA68" w14:textId="77777777" w:rsidR="001B1A79" w:rsidRPr="008B7246" w:rsidRDefault="001B1A79" w:rsidP="0052482A">
      <w:pPr>
        <w:pStyle w:val="AISHeading2"/>
        <w:numPr>
          <w:ilvl w:val="1"/>
          <w:numId w:val="2"/>
        </w:numPr>
        <w:spacing w:before="0"/>
        <w:ind w:left="709"/>
        <w:rPr>
          <w:rFonts w:ascii="Arial" w:hAnsi="Arial" w:cs="Arial"/>
          <w:sz w:val="22"/>
          <w:szCs w:val="22"/>
          <w:lang w:val="en-GB"/>
        </w:rPr>
      </w:pPr>
      <w:bookmarkStart w:id="58" w:name="_Toc426038436"/>
      <w:r w:rsidRPr="008B7246">
        <w:rPr>
          <w:rFonts w:ascii="Arial" w:hAnsi="Arial" w:cs="Arial"/>
          <w:sz w:val="22"/>
          <w:szCs w:val="22"/>
          <w:lang w:val="en-GB"/>
        </w:rPr>
        <w:t>How do I know the budgetary approval process for research projects in my Cost Centre</w:t>
      </w:r>
      <w:bookmarkEnd w:id="55"/>
      <w:r w:rsidRPr="008B7246">
        <w:rPr>
          <w:rFonts w:ascii="Arial" w:hAnsi="Arial" w:cs="Arial"/>
          <w:sz w:val="22"/>
          <w:szCs w:val="22"/>
          <w:lang w:val="en-GB"/>
        </w:rPr>
        <w:t>?</w:t>
      </w:r>
      <w:bookmarkEnd w:id="56"/>
      <w:bookmarkEnd w:id="57"/>
      <w:bookmarkEnd w:id="58"/>
    </w:p>
    <w:p w14:paraId="1A64DC90" w14:textId="77777777" w:rsidR="001B1A79" w:rsidRPr="008B7246" w:rsidRDefault="001B1A79" w:rsidP="001B1A79">
      <w:pPr>
        <w:ind w:left="709"/>
        <w:rPr>
          <w:sz w:val="22"/>
          <w:szCs w:val="22"/>
          <w:lang w:val="en-GB"/>
        </w:rPr>
      </w:pPr>
    </w:p>
    <w:p w14:paraId="2A6E3FA1" w14:textId="77777777" w:rsidR="001B1A79" w:rsidRPr="008B7246" w:rsidRDefault="001B1A79" w:rsidP="001B1A79">
      <w:pPr>
        <w:ind w:left="709"/>
        <w:rPr>
          <w:rFonts w:ascii="Arial" w:hAnsi="Arial" w:cs="Arial"/>
          <w:sz w:val="22"/>
          <w:szCs w:val="22"/>
          <w:lang w:val="en-GB"/>
        </w:rPr>
      </w:pPr>
      <w:r w:rsidRPr="008B7246">
        <w:rPr>
          <w:rFonts w:ascii="Arial" w:hAnsi="Arial" w:cs="Arial"/>
          <w:sz w:val="22"/>
          <w:szCs w:val="22"/>
          <w:lang w:val="en-GB"/>
        </w:rPr>
        <w:t>Speak to one of the Nominated Buyers in your Cost Centre.</w:t>
      </w:r>
    </w:p>
    <w:p w14:paraId="063F27DA" w14:textId="77777777" w:rsidR="0052482A" w:rsidRDefault="0052482A" w:rsidP="0052482A">
      <w:pPr>
        <w:pStyle w:val="AISHeading2"/>
        <w:numPr>
          <w:ilvl w:val="0"/>
          <w:numId w:val="0"/>
        </w:numPr>
        <w:spacing w:before="0"/>
        <w:ind w:left="709"/>
        <w:rPr>
          <w:rFonts w:ascii="Arial" w:hAnsi="Arial" w:cs="Arial"/>
          <w:sz w:val="22"/>
          <w:szCs w:val="22"/>
          <w:lang w:val="en-GB"/>
        </w:rPr>
      </w:pPr>
    </w:p>
    <w:p w14:paraId="7CB9F82E" w14:textId="77777777" w:rsidR="00E33769" w:rsidRPr="00493FD3" w:rsidRDefault="00E33769" w:rsidP="0052482A">
      <w:pPr>
        <w:pStyle w:val="AISHeading2"/>
        <w:numPr>
          <w:ilvl w:val="1"/>
          <w:numId w:val="2"/>
        </w:numPr>
        <w:spacing w:before="0"/>
        <w:ind w:left="709"/>
        <w:rPr>
          <w:rFonts w:ascii="Arial" w:hAnsi="Arial" w:cs="Arial"/>
          <w:sz w:val="22"/>
          <w:szCs w:val="22"/>
          <w:lang w:val="en-GB"/>
        </w:rPr>
      </w:pPr>
      <w:bookmarkStart w:id="59" w:name="_Toc426038437"/>
      <w:r>
        <w:rPr>
          <w:rFonts w:ascii="Arial" w:hAnsi="Arial" w:cs="Arial"/>
          <w:sz w:val="22"/>
          <w:szCs w:val="22"/>
          <w:lang w:val="en-GB"/>
        </w:rPr>
        <w:t>Why can I see all project codes and not just those I am authorised to use?</w:t>
      </w:r>
      <w:bookmarkEnd w:id="59"/>
    </w:p>
    <w:p w14:paraId="0572F62C" w14:textId="77777777" w:rsidR="00E33769" w:rsidRDefault="00E33769" w:rsidP="00E33769">
      <w:pPr>
        <w:spacing w:before="240"/>
        <w:ind w:left="709"/>
        <w:rPr>
          <w:rFonts w:ascii="Arial" w:hAnsi="Arial" w:cs="Arial"/>
          <w:sz w:val="22"/>
          <w:szCs w:val="22"/>
          <w:lang w:val="en-GB"/>
        </w:rPr>
      </w:pPr>
      <w:r>
        <w:rPr>
          <w:rFonts w:ascii="Arial" w:hAnsi="Arial" w:cs="Arial"/>
          <w:sz w:val="22"/>
          <w:szCs w:val="22"/>
          <w:lang w:val="en-GB"/>
        </w:rPr>
        <w:t>Although you can see all project codes in the drop down box, you will only be allowed to create a requisition on project codes which you have previously been authorised to use.  If you select a project code which you don’t have authority to use, you will be shown an error message which will prevent you from progressing.</w:t>
      </w:r>
    </w:p>
    <w:p w14:paraId="18F4B883" w14:textId="77777777" w:rsidR="0052482A" w:rsidRDefault="0052482A" w:rsidP="0052482A">
      <w:pPr>
        <w:pStyle w:val="AISHeading2"/>
        <w:numPr>
          <w:ilvl w:val="0"/>
          <w:numId w:val="0"/>
        </w:numPr>
        <w:spacing w:before="0"/>
        <w:ind w:left="709"/>
        <w:rPr>
          <w:rFonts w:ascii="Arial" w:hAnsi="Arial" w:cs="Arial"/>
          <w:sz w:val="22"/>
          <w:szCs w:val="22"/>
          <w:lang w:val="en-GB"/>
        </w:rPr>
      </w:pPr>
    </w:p>
    <w:p w14:paraId="0A0D2EAF" w14:textId="6748DF54" w:rsidR="00693F72" w:rsidRPr="00493FD3" w:rsidRDefault="00693F72" w:rsidP="0052482A">
      <w:pPr>
        <w:pStyle w:val="AISHeading2"/>
        <w:numPr>
          <w:ilvl w:val="1"/>
          <w:numId w:val="2"/>
        </w:numPr>
        <w:spacing w:before="0"/>
        <w:ind w:left="709"/>
        <w:rPr>
          <w:rFonts w:ascii="Arial" w:hAnsi="Arial" w:cs="Arial"/>
          <w:sz w:val="22"/>
          <w:szCs w:val="22"/>
          <w:lang w:val="en-GB"/>
        </w:rPr>
      </w:pPr>
      <w:bookmarkStart w:id="60" w:name="_Toc426038438"/>
      <w:r w:rsidRPr="00693F72">
        <w:rPr>
          <w:rFonts w:ascii="Arial" w:hAnsi="Arial" w:cs="Arial"/>
          <w:sz w:val="22"/>
          <w:szCs w:val="22"/>
          <w:lang w:val="en-GB"/>
        </w:rPr>
        <w:t>If all items on my requisition are being charged to the same project code</w:t>
      </w:r>
      <w:r>
        <w:rPr>
          <w:rFonts w:ascii="Arial" w:hAnsi="Arial" w:cs="Arial"/>
          <w:sz w:val="22"/>
          <w:szCs w:val="22"/>
          <w:lang w:val="en-GB"/>
        </w:rPr>
        <w:t>, can this be added just once?</w:t>
      </w:r>
      <w:bookmarkEnd w:id="60"/>
    </w:p>
    <w:p w14:paraId="6D3AA6FF" w14:textId="77777777" w:rsidR="00693F72" w:rsidRDefault="00693F72" w:rsidP="00693F72">
      <w:pPr>
        <w:spacing w:before="240"/>
        <w:ind w:left="709"/>
        <w:rPr>
          <w:rFonts w:ascii="Arial" w:hAnsi="Arial" w:cs="Arial"/>
          <w:sz w:val="22"/>
          <w:szCs w:val="22"/>
          <w:lang w:val="en-GB"/>
        </w:rPr>
      </w:pPr>
      <w:r>
        <w:rPr>
          <w:rFonts w:ascii="Arial" w:hAnsi="Arial" w:cs="Arial"/>
          <w:sz w:val="22"/>
          <w:szCs w:val="22"/>
          <w:lang w:val="en-GB"/>
        </w:rPr>
        <w:t>Yes, you can set defaults for your requisition, including project code, on the Requisition Entry screen.  This will then be applied to every row on your requisition but can be edited if required.</w:t>
      </w:r>
    </w:p>
    <w:p w14:paraId="7886F849" w14:textId="77777777" w:rsidR="0052482A" w:rsidRDefault="0052482A" w:rsidP="0052482A">
      <w:pPr>
        <w:pStyle w:val="AISHeading2"/>
        <w:numPr>
          <w:ilvl w:val="0"/>
          <w:numId w:val="0"/>
        </w:numPr>
        <w:spacing w:before="0"/>
        <w:ind w:left="709"/>
        <w:rPr>
          <w:rFonts w:ascii="Arial" w:hAnsi="Arial" w:cs="Arial"/>
          <w:sz w:val="22"/>
          <w:szCs w:val="22"/>
          <w:lang w:val="en-GB"/>
        </w:rPr>
      </w:pPr>
    </w:p>
    <w:p w14:paraId="7006B5D0" w14:textId="77777777" w:rsidR="005521A4" w:rsidRPr="00493FD3" w:rsidRDefault="005521A4" w:rsidP="0052482A">
      <w:pPr>
        <w:pStyle w:val="AISHeading2"/>
        <w:numPr>
          <w:ilvl w:val="1"/>
          <w:numId w:val="2"/>
        </w:numPr>
        <w:spacing w:before="0"/>
        <w:ind w:left="709"/>
        <w:rPr>
          <w:rFonts w:ascii="Arial" w:hAnsi="Arial" w:cs="Arial"/>
          <w:sz w:val="22"/>
          <w:szCs w:val="22"/>
          <w:lang w:val="en-GB"/>
        </w:rPr>
      </w:pPr>
      <w:bookmarkStart w:id="61" w:name="_Toc426038439"/>
      <w:r w:rsidRPr="00693F72">
        <w:rPr>
          <w:rFonts w:ascii="Arial" w:hAnsi="Arial" w:cs="Arial"/>
          <w:sz w:val="22"/>
          <w:szCs w:val="22"/>
          <w:lang w:val="en-GB"/>
        </w:rPr>
        <w:t xml:space="preserve">If all </w:t>
      </w:r>
      <w:r>
        <w:rPr>
          <w:rFonts w:ascii="Arial" w:hAnsi="Arial" w:cs="Arial"/>
          <w:sz w:val="22"/>
          <w:szCs w:val="22"/>
          <w:lang w:val="en-GB"/>
        </w:rPr>
        <w:t>lines</w:t>
      </w:r>
      <w:r w:rsidRPr="00693F72">
        <w:rPr>
          <w:rFonts w:ascii="Arial" w:hAnsi="Arial" w:cs="Arial"/>
          <w:sz w:val="22"/>
          <w:szCs w:val="22"/>
          <w:lang w:val="en-GB"/>
        </w:rPr>
        <w:t xml:space="preserve"> on my requisition are being charged </w:t>
      </w:r>
      <w:r>
        <w:rPr>
          <w:rFonts w:ascii="Arial" w:hAnsi="Arial" w:cs="Arial"/>
          <w:sz w:val="22"/>
          <w:szCs w:val="22"/>
          <w:lang w:val="en-GB"/>
        </w:rPr>
        <w:t>using</w:t>
      </w:r>
      <w:r w:rsidRPr="00693F72">
        <w:rPr>
          <w:rFonts w:ascii="Arial" w:hAnsi="Arial" w:cs="Arial"/>
          <w:sz w:val="22"/>
          <w:szCs w:val="22"/>
          <w:lang w:val="en-GB"/>
        </w:rPr>
        <w:t xml:space="preserve"> the same </w:t>
      </w:r>
      <w:r>
        <w:rPr>
          <w:rFonts w:ascii="Arial" w:hAnsi="Arial" w:cs="Arial"/>
          <w:sz w:val="22"/>
          <w:szCs w:val="22"/>
          <w:lang w:val="en-GB"/>
        </w:rPr>
        <w:t>VAT</w:t>
      </w:r>
      <w:r w:rsidRPr="00693F72">
        <w:rPr>
          <w:rFonts w:ascii="Arial" w:hAnsi="Arial" w:cs="Arial"/>
          <w:sz w:val="22"/>
          <w:szCs w:val="22"/>
          <w:lang w:val="en-GB"/>
        </w:rPr>
        <w:t xml:space="preserve"> code</w:t>
      </w:r>
      <w:r>
        <w:rPr>
          <w:rFonts w:ascii="Arial" w:hAnsi="Arial" w:cs="Arial"/>
          <w:sz w:val="22"/>
          <w:szCs w:val="22"/>
          <w:lang w:val="en-GB"/>
        </w:rPr>
        <w:t>, can this be added just once?</w:t>
      </w:r>
      <w:bookmarkEnd w:id="61"/>
    </w:p>
    <w:p w14:paraId="4C79F2D5" w14:textId="77777777" w:rsidR="005521A4" w:rsidRDefault="005521A4" w:rsidP="005521A4">
      <w:pPr>
        <w:spacing w:before="240"/>
        <w:ind w:left="709"/>
        <w:rPr>
          <w:rFonts w:ascii="Arial" w:hAnsi="Arial" w:cs="Arial"/>
          <w:sz w:val="22"/>
          <w:szCs w:val="22"/>
          <w:lang w:val="en-GB"/>
        </w:rPr>
      </w:pPr>
      <w:r>
        <w:rPr>
          <w:rFonts w:ascii="Arial" w:hAnsi="Arial" w:cs="Arial"/>
          <w:sz w:val="22"/>
          <w:szCs w:val="22"/>
          <w:lang w:val="en-GB"/>
        </w:rPr>
        <w:t>No, VAT codes need to be added separately for each line of your requisition.</w:t>
      </w:r>
    </w:p>
    <w:p w14:paraId="4E31CA29" w14:textId="77777777" w:rsidR="0052482A" w:rsidRDefault="0052482A" w:rsidP="0052482A">
      <w:pPr>
        <w:pStyle w:val="AISHeading2"/>
        <w:numPr>
          <w:ilvl w:val="0"/>
          <w:numId w:val="0"/>
        </w:numPr>
        <w:spacing w:before="0"/>
        <w:ind w:left="709"/>
        <w:rPr>
          <w:rFonts w:ascii="Arial" w:hAnsi="Arial" w:cs="Arial"/>
          <w:sz w:val="22"/>
          <w:szCs w:val="22"/>
          <w:lang w:val="en-GB"/>
        </w:rPr>
      </w:pPr>
    </w:p>
    <w:p w14:paraId="45E71896" w14:textId="77777777" w:rsidR="005B6BC3" w:rsidRPr="00493FD3" w:rsidRDefault="005B6BC3" w:rsidP="0052482A">
      <w:pPr>
        <w:pStyle w:val="AISHeading2"/>
        <w:numPr>
          <w:ilvl w:val="1"/>
          <w:numId w:val="2"/>
        </w:numPr>
        <w:spacing w:before="0"/>
        <w:ind w:left="709"/>
        <w:rPr>
          <w:rFonts w:ascii="Arial" w:hAnsi="Arial" w:cs="Arial"/>
          <w:sz w:val="22"/>
          <w:szCs w:val="22"/>
          <w:lang w:val="en-GB"/>
        </w:rPr>
      </w:pPr>
      <w:bookmarkStart w:id="62" w:name="_Toc426038440"/>
      <w:r>
        <w:rPr>
          <w:rFonts w:ascii="Arial" w:hAnsi="Arial" w:cs="Arial"/>
          <w:sz w:val="22"/>
          <w:szCs w:val="22"/>
          <w:lang w:val="en-GB"/>
        </w:rPr>
        <w:t>Can I check the progress of my requisition to determine which stage of approval it has reached?</w:t>
      </w:r>
      <w:bookmarkEnd w:id="62"/>
    </w:p>
    <w:p w14:paraId="4DA70A9B" w14:textId="77777777" w:rsidR="005B6BC3" w:rsidRDefault="005B6BC3" w:rsidP="005B6BC3">
      <w:pPr>
        <w:spacing w:before="240"/>
        <w:ind w:left="709"/>
        <w:rPr>
          <w:rFonts w:ascii="Arial" w:hAnsi="Arial" w:cs="Arial"/>
          <w:sz w:val="22"/>
          <w:szCs w:val="22"/>
          <w:lang w:val="en-GB"/>
        </w:rPr>
      </w:pPr>
      <w:r>
        <w:rPr>
          <w:rFonts w:ascii="Arial" w:hAnsi="Arial" w:cs="Arial"/>
          <w:sz w:val="22"/>
          <w:szCs w:val="22"/>
          <w:lang w:val="en-GB"/>
        </w:rPr>
        <w:t>Yes, you can use the ‘Workflow Enquiry – Requisitions’ browser from your main Qfis menu.  Enter your requisition number and once located, check the status.  A status of ‘Finished’ means the requisition has been approved and converted to a purchase order.  Requisitions which are still pending full approval will show a status of ‘Workflow in Progress’.  Click on this link to identify who the task is currently with for approval.</w:t>
      </w:r>
    </w:p>
    <w:p w14:paraId="1655C37E" w14:textId="77777777" w:rsidR="0052482A" w:rsidRDefault="0052482A" w:rsidP="0052482A">
      <w:pPr>
        <w:pStyle w:val="AISHeading2"/>
        <w:numPr>
          <w:ilvl w:val="0"/>
          <w:numId w:val="0"/>
        </w:numPr>
        <w:spacing w:before="0"/>
        <w:ind w:left="709"/>
        <w:rPr>
          <w:rFonts w:ascii="Arial" w:hAnsi="Arial" w:cs="Arial"/>
          <w:sz w:val="22"/>
          <w:szCs w:val="22"/>
          <w:lang w:val="en-GB"/>
        </w:rPr>
      </w:pPr>
    </w:p>
    <w:p w14:paraId="6409F27E" w14:textId="73397F5A" w:rsidR="0052482A" w:rsidRPr="00493FD3" w:rsidRDefault="0052482A" w:rsidP="0052482A">
      <w:pPr>
        <w:pStyle w:val="AISHeading2"/>
        <w:numPr>
          <w:ilvl w:val="1"/>
          <w:numId w:val="2"/>
        </w:numPr>
        <w:spacing w:before="0"/>
        <w:ind w:left="709"/>
        <w:rPr>
          <w:rFonts w:ascii="Arial" w:hAnsi="Arial" w:cs="Arial"/>
          <w:sz w:val="22"/>
          <w:szCs w:val="22"/>
          <w:lang w:val="en-GB"/>
        </w:rPr>
      </w:pPr>
      <w:bookmarkStart w:id="63" w:name="_Toc426038441"/>
      <w:r>
        <w:rPr>
          <w:rFonts w:ascii="Arial" w:hAnsi="Arial" w:cs="Arial"/>
          <w:sz w:val="22"/>
          <w:szCs w:val="22"/>
          <w:lang w:val="en-GB"/>
        </w:rPr>
        <w:t>Can the value on a blanket order be increased if the original value is insufficient?</w:t>
      </w:r>
      <w:bookmarkEnd w:id="63"/>
    </w:p>
    <w:p w14:paraId="6CA8BF9C" w14:textId="77777777" w:rsidR="0052482A" w:rsidRDefault="0052482A" w:rsidP="0052482A">
      <w:pPr>
        <w:ind w:left="709"/>
        <w:rPr>
          <w:rFonts w:ascii="Arial" w:hAnsi="Arial" w:cs="Arial"/>
          <w:sz w:val="22"/>
          <w:szCs w:val="22"/>
          <w:lang w:val="en-GB"/>
        </w:rPr>
      </w:pPr>
    </w:p>
    <w:p w14:paraId="20CBBCD5" w14:textId="77777777" w:rsidR="0052482A" w:rsidRDefault="0052482A" w:rsidP="0052482A">
      <w:pPr>
        <w:ind w:left="709"/>
        <w:rPr>
          <w:rFonts w:ascii="Arial" w:hAnsi="Arial" w:cs="Arial"/>
          <w:sz w:val="22"/>
          <w:szCs w:val="22"/>
          <w:lang w:val="en-GB"/>
        </w:rPr>
      </w:pPr>
      <w:r>
        <w:rPr>
          <w:rFonts w:ascii="Arial" w:hAnsi="Arial" w:cs="Arial"/>
          <w:sz w:val="22"/>
          <w:szCs w:val="22"/>
          <w:lang w:val="en-GB"/>
        </w:rPr>
        <w:t>No.  Purchase Orders cannot be amended.  Where additional value is required, a new Purchase Order must be raised.</w:t>
      </w:r>
    </w:p>
    <w:p w14:paraId="27B2E018" w14:textId="77777777" w:rsidR="00693F72" w:rsidRDefault="00693F72" w:rsidP="001B1A79">
      <w:pPr>
        <w:spacing w:before="120" w:line="240" w:lineRule="atLeast"/>
        <w:rPr>
          <w:rFonts w:ascii="Arial" w:hAnsi="Arial" w:cs="Arial"/>
          <w:lang w:val="en-GB"/>
        </w:rPr>
      </w:pPr>
    </w:p>
    <w:p w14:paraId="73618E94" w14:textId="77777777" w:rsidR="001B1A79" w:rsidRDefault="001B1A79" w:rsidP="001B1A79">
      <w:pPr>
        <w:pStyle w:val="AISHeading1"/>
      </w:pPr>
      <w:bookmarkStart w:id="64" w:name="_Toc420416435"/>
      <w:bookmarkStart w:id="65" w:name="_Toc420594081"/>
      <w:bookmarkStart w:id="66" w:name="_Toc421011842"/>
      <w:bookmarkStart w:id="67" w:name="_Toc421102566"/>
      <w:bookmarkStart w:id="68" w:name="_Toc422403574"/>
      <w:bookmarkStart w:id="69" w:name="_Toc422405145"/>
      <w:bookmarkStart w:id="70" w:name="_Toc426038442"/>
      <w:r>
        <w:t>Glossary</w:t>
      </w:r>
      <w:bookmarkEnd w:id="64"/>
      <w:bookmarkEnd w:id="65"/>
      <w:bookmarkEnd w:id="66"/>
      <w:bookmarkEnd w:id="67"/>
      <w:bookmarkEnd w:id="68"/>
      <w:bookmarkEnd w:id="69"/>
      <w:bookmarkEnd w:id="70"/>
    </w:p>
    <w:p w14:paraId="00A7C8EB" w14:textId="77777777" w:rsidR="001B1A79" w:rsidRDefault="001B1A79" w:rsidP="001B1A79">
      <w:pPr>
        <w:rPr>
          <w:lang w:val="en-GB"/>
        </w:rPr>
      </w:pPr>
    </w:p>
    <w:tbl>
      <w:tblPr>
        <w:tblStyle w:val="TableGrid"/>
        <w:tblW w:w="0" w:type="auto"/>
        <w:tblInd w:w="108" w:type="dxa"/>
        <w:tblLook w:val="04A0" w:firstRow="1" w:lastRow="0" w:firstColumn="1" w:lastColumn="0" w:noHBand="0" w:noVBand="1"/>
      </w:tblPr>
      <w:tblGrid>
        <w:gridCol w:w="2785"/>
        <w:gridCol w:w="6793"/>
      </w:tblGrid>
      <w:tr w:rsidR="001B1A79" w14:paraId="57E8F22E" w14:textId="77777777" w:rsidTr="009B3654">
        <w:tc>
          <w:tcPr>
            <w:tcW w:w="2785" w:type="dxa"/>
          </w:tcPr>
          <w:p w14:paraId="3FD38A4E" w14:textId="77777777" w:rsidR="001B1A79" w:rsidRPr="005F1B1A" w:rsidRDefault="001B1A79" w:rsidP="001B1A79">
            <w:pPr>
              <w:rPr>
                <w:rFonts w:ascii="Arial" w:hAnsi="Arial" w:cs="Arial"/>
                <w:b/>
                <w:sz w:val="24"/>
                <w:szCs w:val="24"/>
                <w:lang w:val="en-GB"/>
              </w:rPr>
            </w:pPr>
            <w:r w:rsidRPr="005F1B1A">
              <w:rPr>
                <w:rFonts w:ascii="Arial" w:hAnsi="Arial" w:cs="Arial"/>
                <w:b/>
                <w:sz w:val="24"/>
                <w:szCs w:val="24"/>
                <w:lang w:val="en-GB"/>
              </w:rPr>
              <w:t>Term</w:t>
            </w:r>
          </w:p>
        </w:tc>
        <w:tc>
          <w:tcPr>
            <w:tcW w:w="6793" w:type="dxa"/>
          </w:tcPr>
          <w:p w14:paraId="316DAF40" w14:textId="77777777" w:rsidR="001B1A79" w:rsidRPr="005F1B1A" w:rsidRDefault="001B1A79" w:rsidP="001B1A79">
            <w:pPr>
              <w:rPr>
                <w:rFonts w:ascii="Arial" w:hAnsi="Arial" w:cs="Arial"/>
                <w:b/>
                <w:sz w:val="24"/>
                <w:szCs w:val="24"/>
                <w:lang w:val="en-GB"/>
              </w:rPr>
            </w:pPr>
            <w:r w:rsidRPr="005F1B1A">
              <w:rPr>
                <w:rFonts w:ascii="Arial" w:hAnsi="Arial" w:cs="Arial"/>
                <w:b/>
                <w:sz w:val="24"/>
                <w:szCs w:val="24"/>
                <w:lang w:val="en-GB"/>
              </w:rPr>
              <w:t>Description</w:t>
            </w:r>
          </w:p>
        </w:tc>
      </w:tr>
      <w:tr w:rsidR="001B1A79" w14:paraId="77A26796" w14:textId="77777777" w:rsidTr="009B3654">
        <w:tc>
          <w:tcPr>
            <w:tcW w:w="2785" w:type="dxa"/>
          </w:tcPr>
          <w:p w14:paraId="1E9FB6F0" w14:textId="77777777" w:rsidR="001B1A79" w:rsidRDefault="001B1A79" w:rsidP="001B1A79">
            <w:pPr>
              <w:spacing w:after="240"/>
              <w:rPr>
                <w:rFonts w:ascii="Arial" w:hAnsi="Arial" w:cs="Arial"/>
                <w:sz w:val="22"/>
                <w:szCs w:val="22"/>
                <w:lang w:val="en-GB"/>
              </w:rPr>
            </w:pPr>
            <w:r>
              <w:rPr>
                <w:rFonts w:ascii="Arial" w:hAnsi="Arial" w:cs="Arial"/>
                <w:sz w:val="22"/>
                <w:szCs w:val="22"/>
                <w:lang w:val="en-GB"/>
              </w:rPr>
              <w:t>3 Way Match</w:t>
            </w:r>
          </w:p>
        </w:tc>
        <w:tc>
          <w:tcPr>
            <w:tcW w:w="6793" w:type="dxa"/>
          </w:tcPr>
          <w:p w14:paraId="7039E210" w14:textId="77777777" w:rsidR="001B1A79" w:rsidRDefault="001B1A79" w:rsidP="001B1A79">
            <w:pPr>
              <w:spacing w:after="240"/>
              <w:rPr>
                <w:rFonts w:ascii="Arial" w:hAnsi="Arial" w:cs="Arial"/>
                <w:sz w:val="22"/>
                <w:szCs w:val="22"/>
                <w:lang w:val="en-GB"/>
              </w:rPr>
            </w:pPr>
            <w:r>
              <w:rPr>
                <w:rFonts w:ascii="Arial" w:hAnsi="Arial" w:cs="Arial"/>
                <w:sz w:val="22"/>
                <w:szCs w:val="22"/>
                <w:lang w:val="en-GB"/>
              </w:rPr>
              <w:t>This is where an invoice has been successfully match with a purchase order and goods receipt note, allowing invoice processing to be achieved automatically.</w:t>
            </w:r>
          </w:p>
        </w:tc>
      </w:tr>
      <w:tr w:rsidR="001B1A79" w14:paraId="0EC40357" w14:textId="77777777" w:rsidTr="009B3654">
        <w:tc>
          <w:tcPr>
            <w:tcW w:w="2785" w:type="dxa"/>
          </w:tcPr>
          <w:p w14:paraId="2C6CD55D" w14:textId="061AB62F" w:rsidR="001B1A79" w:rsidRPr="00430CA9" w:rsidRDefault="00404DB0" w:rsidP="001B1A79">
            <w:pPr>
              <w:spacing w:after="240"/>
              <w:rPr>
                <w:rFonts w:ascii="Arial" w:hAnsi="Arial" w:cs="Arial"/>
                <w:sz w:val="22"/>
                <w:szCs w:val="22"/>
                <w:lang w:val="en-GB"/>
              </w:rPr>
            </w:pPr>
            <w:r>
              <w:rPr>
                <w:rFonts w:ascii="Arial" w:hAnsi="Arial" w:cs="Arial"/>
                <w:sz w:val="22"/>
                <w:szCs w:val="22"/>
                <w:lang w:val="en-GB"/>
              </w:rPr>
              <w:t>Mis-match</w:t>
            </w:r>
          </w:p>
        </w:tc>
        <w:tc>
          <w:tcPr>
            <w:tcW w:w="6793" w:type="dxa"/>
          </w:tcPr>
          <w:p w14:paraId="66420B9A" w14:textId="0557575A" w:rsidR="001B1A79" w:rsidRPr="00430CA9" w:rsidRDefault="00404DB0" w:rsidP="003D5504">
            <w:pPr>
              <w:spacing w:after="240"/>
              <w:rPr>
                <w:rFonts w:ascii="Arial" w:hAnsi="Arial" w:cs="Arial"/>
                <w:sz w:val="22"/>
                <w:szCs w:val="22"/>
                <w:lang w:val="en-GB"/>
              </w:rPr>
            </w:pPr>
            <w:r>
              <w:rPr>
                <w:rFonts w:ascii="Arial" w:hAnsi="Arial" w:cs="Arial"/>
                <w:sz w:val="22"/>
                <w:szCs w:val="22"/>
                <w:lang w:val="en-GB"/>
              </w:rPr>
              <w:t xml:space="preserve">This is where an invoice cannot be processed automatically as it has not successfully been matched to a valid purchase order </w:t>
            </w:r>
            <w:r w:rsidR="003D5504">
              <w:rPr>
                <w:rFonts w:ascii="Arial" w:hAnsi="Arial" w:cs="Arial"/>
                <w:sz w:val="22"/>
                <w:szCs w:val="22"/>
                <w:lang w:val="en-GB"/>
              </w:rPr>
              <w:t>and/or</w:t>
            </w:r>
            <w:r>
              <w:rPr>
                <w:rFonts w:ascii="Arial" w:hAnsi="Arial" w:cs="Arial"/>
                <w:sz w:val="22"/>
                <w:szCs w:val="22"/>
                <w:lang w:val="en-GB"/>
              </w:rPr>
              <w:t xml:space="preserve"> a goods received note.</w:t>
            </w:r>
          </w:p>
        </w:tc>
      </w:tr>
      <w:tr w:rsidR="001B1A79" w14:paraId="2763308F" w14:textId="77777777" w:rsidTr="009B3654">
        <w:tc>
          <w:tcPr>
            <w:tcW w:w="2785" w:type="dxa"/>
          </w:tcPr>
          <w:p w14:paraId="10C0E5C4" w14:textId="75E76899" w:rsidR="001B1A79" w:rsidRDefault="00973EC5" w:rsidP="001B1A79">
            <w:pPr>
              <w:spacing w:after="240"/>
              <w:rPr>
                <w:rFonts w:ascii="Arial" w:hAnsi="Arial" w:cs="Arial"/>
                <w:sz w:val="22"/>
                <w:szCs w:val="22"/>
                <w:lang w:val="en-GB"/>
              </w:rPr>
            </w:pPr>
            <w:r>
              <w:rPr>
                <w:rFonts w:ascii="Arial" w:hAnsi="Arial" w:cs="Arial"/>
                <w:sz w:val="22"/>
                <w:szCs w:val="22"/>
                <w:lang w:val="en-GB"/>
              </w:rPr>
              <w:t>Qfis</w:t>
            </w:r>
          </w:p>
        </w:tc>
        <w:tc>
          <w:tcPr>
            <w:tcW w:w="6793" w:type="dxa"/>
          </w:tcPr>
          <w:p w14:paraId="533B5CC7" w14:textId="77777777" w:rsidR="001B1A79" w:rsidRDefault="001B1A79" w:rsidP="001B1A79">
            <w:pPr>
              <w:spacing w:after="240"/>
              <w:rPr>
                <w:rFonts w:ascii="Arial" w:hAnsi="Arial" w:cs="Arial"/>
                <w:sz w:val="22"/>
                <w:szCs w:val="22"/>
                <w:lang w:val="en-GB"/>
              </w:rPr>
            </w:pPr>
            <w:r w:rsidRPr="00430CA9">
              <w:rPr>
                <w:rFonts w:ascii="Arial" w:hAnsi="Arial" w:cs="Arial"/>
                <w:sz w:val="22"/>
                <w:szCs w:val="22"/>
                <w:lang w:val="en-GB"/>
              </w:rPr>
              <w:t>Queen’s Financ</w:t>
            </w:r>
            <w:r>
              <w:rPr>
                <w:rFonts w:ascii="Arial" w:hAnsi="Arial" w:cs="Arial"/>
                <w:sz w:val="22"/>
                <w:szCs w:val="22"/>
                <w:lang w:val="en-GB"/>
              </w:rPr>
              <w:t>ial</w:t>
            </w:r>
            <w:r w:rsidRPr="00430CA9">
              <w:rPr>
                <w:rFonts w:ascii="Arial" w:hAnsi="Arial" w:cs="Arial"/>
                <w:sz w:val="22"/>
                <w:szCs w:val="22"/>
                <w:lang w:val="en-GB"/>
              </w:rPr>
              <w:t xml:space="preserve"> Information System</w:t>
            </w:r>
          </w:p>
        </w:tc>
      </w:tr>
      <w:tr w:rsidR="001B1A79" w14:paraId="352B665E" w14:textId="77777777" w:rsidTr="009B3654">
        <w:tc>
          <w:tcPr>
            <w:tcW w:w="2785" w:type="dxa"/>
          </w:tcPr>
          <w:p w14:paraId="234AB7DE" w14:textId="77777777" w:rsidR="001B1A79" w:rsidRDefault="001B1A79" w:rsidP="001B1A79">
            <w:pPr>
              <w:spacing w:after="240"/>
              <w:rPr>
                <w:rFonts w:ascii="Arial" w:hAnsi="Arial" w:cs="Arial"/>
                <w:sz w:val="22"/>
                <w:szCs w:val="22"/>
                <w:lang w:val="en-GB"/>
              </w:rPr>
            </w:pPr>
            <w:r>
              <w:rPr>
                <w:rFonts w:ascii="Arial" w:hAnsi="Arial" w:cs="Arial"/>
                <w:sz w:val="22"/>
                <w:szCs w:val="22"/>
                <w:lang w:val="en-GB"/>
              </w:rPr>
              <w:t>Requisition</w:t>
            </w:r>
          </w:p>
        </w:tc>
        <w:tc>
          <w:tcPr>
            <w:tcW w:w="6793" w:type="dxa"/>
          </w:tcPr>
          <w:p w14:paraId="047C71EE" w14:textId="77777777" w:rsidR="001B1A79" w:rsidRDefault="001B1A79" w:rsidP="001B1A79">
            <w:pPr>
              <w:spacing w:after="240"/>
              <w:rPr>
                <w:rFonts w:ascii="Arial" w:hAnsi="Arial" w:cs="Arial"/>
                <w:sz w:val="22"/>
                <w:szCs w:val="22"/>
                <w:lang w:val="en-GB"/>
              </w:rPr>
            </w:pPr>
            <w:r>
              <w:rPr>
                <w:rFonts w:ascii="Arial" w:hAnsi="Arial" w:cs="Arial"/>
                <w:sz w:val="22"/>
                <w:szCs w:val="22"/>
                <w:lang w:val="en-GB"/>
              </w:rPr>
              <w:t>Itemised order information which requires approval before a purchase order can be created.</w:t>
            </w:r>
          </w:p>
        </w:tc>
      </w:tr>
      <w:tr w:rsidR="001B1A79" w14:paraId="1CC052DE" w14:textId="77777777" w:rsidTr="009B3654">
        <w:tc>
          <w:tcPr>
            <w:tcW w:w="2785" w:type="dxa"/>
          </w:tcPr>
          <w:p w14:paraId="21C3CEC9" w14:textId="77777777" w:rsidR="001B1A79" w:rsidRPr="00430CA9" w:rsidRDefault="001B1A79" w:rsidP="001B1A79">
            <w:pPr>
              <w:spacing w:after="240"/>
              <w:rPr>
                <w:rFonts w:ascii="Arial" w:hAnsi="Arial" w:cs="Arial"/>
                <w:sz w:val="22"/>
                <w:szCs w:val="22"/>
                <w:lang w:val="en-GB"/>
              </w:rPr>
            </w:pPr>
            <w:r>
              <w:rPr>
                <w:rFonts w:ascii="Arial" w:hAnsi="Arial" w:cs="Arial"/>
                <w:sz w:val="22"/>
                <w:szCs w:val="22"/>
                <w:lang w:val="en-GB"/>
              </w:rPr>
              <w:t>Task</w:t>
            </w:r>
          </w:p>
        </w:tc>
        <w:tc>
          <w:tcPr>
            <w:tcW w:w="6793" w:type="dxa"/>
          </w:tcPr>
          <w:p w14:paraId="6FE0C3B1" w14:textId="77777777" w:rsidR="001B1A79" w:rsidRPr="00430CA9" w:rsidRDefault="001B1A79" w:rsidP="001B1A79">
            <w:pPr>
              <w:spacing w:after="240"/>
              <w:rPr>
                <w:rFonts w:ascii="Arial" w:hAnsi="Arial" w:cs="Arial"/>
                <w:sz w:val="22"/>
                <w:szCs w:val="22"/>
                <w:lang w:val="en-GB"/>
              </w:rPr>
            </w:pPr>
            <w:r w:rsidRPr="000235FC">
              <w:rPr>
                <w:rFonts w:ascii="Arial" w:hAnsi="Arial" w:cs="Arial"/>
                <w:sz w:val="22"/>
                <w:szCs w:val="22"/>
                <w:lang w:val="en-GB"/>
              </w:rPr>
              <w:t xml:space="preserve">A task is a notification of any action you are required to carry out in your role as a P2P user and these tasks are held collectively, awaiting action.  </w:t>
            </w:r>
          </w:p>
        </w:tc>
      </w:tr>
      <w:tr w:rsidR="001B1A79" w14:paraId="6640C437" w14:textId="77777777" w:rsidTr="009B3654">
        <w:tc>
          <w:tcPr>
            <w:tcW w:w="2785" w:type="dxa"/>
          </w:tcPr>
          <w:p w14:paraId="1937C1FA" w14:textId="77777777" w:rsidR="001B1A79" w:rsidRPr="00430CA9" w:rsidRDefault="001B1A79" w:rsidP="001B1A79">
            <w:pPr>
              <w:spacing w:after="240"/>
              <w:rPr>
                <w:rFonts w:ascii="Arial" w:hAnsi="Arial" w:cs="Arial"/>
                <w:sz w:val="22"/>
                <w:szCs w:val="22"/>
                <w:lang w:val="en-GB"/>
              </w:rPr>
            </w:pPr>
            <w:r>
              <w:rPr>
                <w:rFonts w:ascii="Arial" w:hAnsi="Arial" w:cs="Arial"/>
                <w:sz w:val="22"/>
                <w:szCs w:val="22"/>
                <w:lang w:val="en-GB"/>
              </w:rPr>
              <w:t>Workflow</w:t>
            </w:r>
          </w:p>
        </w:tc>
        <w:tc>
          <w:tcPr>
            <w:tcW w:w="6793" w:type="dxa"/>
          </w:tcPr>
          <w:p w14:paraId="0B19578F" w14:textId="59CDCA76" w:rsidR="001B1A79" w:rsidRPr="00430CA9" w:rsidRDefault="001B1A79" w:rsidP="00973EC5">
            <w:pPr>
              <w:spacing w:after="240"/>
              <w:rPr>
                <w:rFonts w:ascii="Arial" w:hAnsi="Arial" w:cs="Arial"/>
                <w:sz w:val="22"/>
                <w:szCs w:val="22"/>
                <w:lang w:val="en-GB"/>
              </w:rPr>
            </w:pPr>
            <w:r>
              <w:rPr>
                <w:rFonts w:ascii="Arial" w:hAnsi="Arial" w:cs="Arial"/>
                <w:sz w:val="22"/>
                <w:szCs w:val="22"/>
                <w:lang w:val="en-GB"/>
              </w:rPr>
              <w:t xml:space="preserve">A workflow is a series </w:t>
            </w:r>
            <w:r w:rsidR="00973EC5">
              <w:rPr>
                <w:rFonts w:ascii="Arial" w:hAnsi="Arial" w:cs="Arial"/>
                <w:sz w:val="22"/>
                <w:szCs w:val="22"/>
                <w:lang w:val="en-GB"/>
              </w:rPr>
              <w:t>of tasks required to complete an action</w:t>
            </w:r>
            <w:r>
              <w:rPr>
                <w:rFonts w:ascii="Arial" w:hAnsi="Arial" w:cs="Arial"/>
                <w:sz w:val="22"/>
                <w:szCs w:val="22"/>
                <w:lang w:val="en-GB"/>
              </w:rPr>
              <w:t xml:space="preserve">.  </w:t>
            </w:r>
          </w:p>
        </w:tc>
      </w:tr>
    </w:tbl>
    <w:p w14:paraId="7E28E4DA" w14:textId="77777777" w:rsidR="001B1A79" w:rsidRDefault="001B1A79" w:rsidP="001B1A79">
      <w:pPr>
        <w:rPr>
          <w:rFonts w:ascii="Arial" w:hAnsi="Arial" w:cs="Arial"/>
          <w:sz w:val="24"/>
          <w:szCs w:val="24"/>
          <w:lang w:val="en-GB"/>
        </w:rPr>
      </w:pPr>
      <w:bookmarkStart w:id="71" w:name="_GoBack"/>
      <w:bookmarkEnd w:id="71"/>
    </w:p>
    <w:p w14:paraId="01E08805" w14:textId="77777777" w:rsidR="001B1A79" w:rsidRDefault="001B1A79" w:rsidP="001B1A79">
      <w:pPr>
        <w:overflowPunct/>
        <w:autoSpaceDE/>
        <w:autoSpaceDN/>
        <w:adjustRightInd/>
        <w:textAlignment w:val="auto"/>
        <w:rPr>
          <w:rFonts w:ascii="Arial" w:hAnsi="Arial" w:cs="Arial"/>
          <w:b/>
          <w:sz w:val="22"/>
          <w:szCs w:val="22"/>
          <w:lang w:val="en-GB"/>
        </w:rPr>
      </w:pPr>
    </w:p>
    <w:p w14:paraId="1DCECF02" w14:textId="77777777" w:rsidR="001B1A79" w:rsidRPr="00AC2DD1" w:rsidRDefault="001B1A79" w:rsidP="001B1A79">
      <w:pPr>
        <w:rPr>
          <w:lang w:val="en-GB"/>
        </w:rPr>
      </w:pPr>
    </w:p>
    <w:p w14:paraId="21E83322" w14:textId="77777777" w:rsidR="001B1A79" w:rsidRDefault="001B1A79" w:rsidP="001B1A79">
      <w:pPr>
        <w:tabs>
          <w:tab w:val="left" w:pos="1830"/>
        </w:tabs>
        <w:rPr>
          <w:rFonts w:ascii="Arial" w:hAnsi="Arial" w:cs="Arial"/>
          <w:sz w:val="24"/>
          <w:szCs w:val="24"/>
          <w:lang w:val="en-GB"/>
        </w:rPr>
      </w:pPr>
    </w:p>
    <w:p w14:paraId="63FE5AB1" w14:textId="77777777" w:rsidR="001B1A79" w:rsidRPr="00B6100C" w:rsidRDefault="001B1A79" w:rsidP="001B1A79">
      <w:pPr>
        <w:tabs>
          <w:tab w:val="left" w:pos="1830"/>
        </w:tabs>
        <w:rPr>
          <w:rFonts w:ascii="Arial" w:hAnsi="Arial" w:cs="Arial"/>
          <w:sz w:val="24"/>
          <w:szCs w:val="24"/>
          <w:lang w:val="en-GB"/>
        </w:rPr>
      </w:pPr>
    </w:p>
    <w:p w14:paraId="2FEA331C" w14:textId="77777777" w:rsidR="001B1A79" w:rsidRDefault="001B1A79" w:rsidP="001B1A79">
      <w:pPr>
        <w:spacing w:before="120" w:line="240" w:lineRule="atLeast"/>
        <w:rPr>
          <w:rFonts w:ascii="Arial" w:hAnsi="Arial" w:cs="Arial"/>
          <w:lang w:val="en-GB"/>
        </w:rPr>
      </w:pPr>
    </w:p>
    <w:p w14:paraId="46B787D9" w14:textId="77777777" w:rsidR="001B1A79" w:rsidRDefault="001B1A79" w:rsidP="001B1A79">
      <w:pPr>
        <w:spacing w:before="120" w:line="240" w:lineRule="atLeast"/>
        <w:rPr>
          <w:rFonts w:ascii="Arial" w:hAnsi="Arial" w:cs="Arial"/>
          <w:lang w:val="en-GB"/>
        </w:rPr>
      </w:pPr>
    </w:p>
    <w:p w14:paraId="09E35F09" w14:textId="77777777" w:rsidR="001B1A79" w:rsidRDefault="001B1A79" w:rsidP="001B1A79">
      <w:pPr>
        <w:spacing w:before="120" w:line="240" w:lineRule="atLeast"/>
        <w:rPr>
          <w:rFonts w:ascii="Arial" w:hAnsi="Arial" w:cs="Arial"/>
          <w:lang w:val="en-GB"/>
        </w:rPr>
      </w:pPr>
    </w:p>
    <w:p w14:paraId="1E58DD30" w14:textId="77777777" w:rsidR="001B1A79" w:rsidRDefault="001B1A79" w:rsidP="003644B2">
      <w:pPr>
        <w:spacing w:before="120" w:line="240" w:lineRule="atLeast"/>
        <w:ind w:left="360"/>
        <w:rPr>
          <w:rFonts w:ascii="Arial" w:hAnsi="Arial" w:cs="Arial"/>
          <w:lang w:val="en-GB"/>
        </w:rPr>
      </w:pPr>
    </w:p>
    <w:p w14:paraId="6FFBBE1E" w14:textId="77777777" w:rsidR="008B5A5A" w:rsidRDefault="008B5A5A" w:rsidP="008B5A5A">
      <w:pPr>
        <w:spacing w:before="120" w:line="240" w:lineRule="atLeast"/>
        <w:rPr>
          <w:rFonts w:ascii="Arial" w:hAnsi="Arial" w:cs="Arial"/>
          <w:lang w:val="en-GB"/>
        </w:rPr>
      </w:pPr>
    </w:p>
    <w:p w14:paraId="6FFBBE1F" w14:textId="77777777" w:rsidR="005C36E1" w:rsidRDefault="005C36E1" w:rsidP="000D496E">
      <w:pPr>
        <w:spacing w:before="120" w:line="240" w:lineRule="atLeast"/>
        <w:rPr>
          <w:rFonts w:ascii="Arial" w:hAnsi="Arial" w:cs="Arial"/>
          <w:lang w:val="en-GB"/>
        </w:rPr>
      </w:pPr>
    </w:p>
    <w:sectPr w:rsidR="005C36E1" w:rsidSect="00D53E00">
      <w:headerReference w:type="default" r:id="rId23"/>
      <w:footerReference w:type="default" r:id="rId24"/>
      <w:pgSz w:w="11907" w:h="16840" w:code="9"/>
      <w:pgMar w:top="709" w:right="1134" w:bottom="1134" w:left="720" w:header="431" w:footer="431" w:gutter="35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FC49C3" w14:textId="77777777" w:rsidR="000503C7" w:rsidRDefault="000503C7">
      <w:r>
        <w:separator/>
      </w:r>
    </w:p>
  </w:endnote>
  <w:endnote w:type="continuationSeparator" w:id="0">
    <w:p w14:paraId="642C67D4" w14:textId="77777777" w:rsidR="000503C7" w:rsidRDefault="00050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BBECE" w14:textId="77777777" w:rsidR="000503C7" w:rsidRDefault="000503C7">
    <w:pPr>
      <w:pStyle w:val="Footer"/>
      <w:rPr>
        <w:rStyle w:val="PageNumber"/>
      </w:rPr>
    </w:pPr>
    <w:r>
      <w:t xml:space="preserve">File ref: </w:t>
    </w:r>
    <w:r>
      <w:rPr>
        <w:rStyle w:val="HighlightedVariable"/>
      </w:rPr>
      <w:t>&lt;filename&gt;</w:t>
    </w:r>
    <w:r>
      <w:t xml:space="preserve"> (V. </w:t>
    </w:r>
    <w:r>
      <w:rPr>
        <w:rStyle w:val="HighlightedVariable"/>
      </w:rPr>
      <w:t>DRAFT 1A</w:t>
    </w:r>
    <w:r>
      <w:t>)</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p w14:paraId="6FFBBECF" w14:textId="77777777" w:rsidR="000503C7" w:rsidRDefault="000503C7">
    <w:pPr>
      <w:pStyle w:val="Footer"/>
      <w:jc w:val="center"/>
    </w:pPr>
    <w:r>
      <w:rPr>
        <w:rStyle w:val="PageNumber"/>
      </w:rPr>
      <w:t>Company Confidential - For Internal Use Only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BBED2" w14:textId="77777777" w:rsidR="000503C7" w:rsidRDefault="000503C7">
    <w:pPr>
      <w:pStyle w:val="Footer"/>
      <w:framePr w:wrap="auto" w:vAnchor="text" w:hAnchor="margin" w:xAlign="right" w:y="1"/>
      <w:rPr>
        <w:rStyle w:val="PageNumber"/>
      </w:rPr>
    </w:pPr>
  </w:p>
  <w:p w14:paraId="6FFBBED3" w14:textId="77777777" w:rsidR="000503C7" w:rsidRDefault="000503C7" w:rsidP="00490558">
    <w:pPr>
      <w:pStyle w:val="Footer"/>
      <w:rPr>
        <w:rFonts w:ascii="Arial" w:hAnsi="Arial" w:cs="Arial"/>
        <w:sz w:val="18"/>
        <w:szCs w:val="18"/>
      </w:rPr>
    </w:pPr>
  </w:p>
  <w:p w14:paraId="6FFBBED4" w14:textId="63F5DF72" w:rsidR="000503C7" w:rsidRPr="00944325" w:rsidRDefault="000503C7" w:rsidP="0050633B">
    <w:pPr>
      <w:pStyle w:val="Footer"/>
      <w:tabs>
        <w:tab w:val="clear" w:pos="7920"/>
        <w:tab w:val="right" w:pos="9639"/>
      </w:tabs>
      <w:rPr>
        <w:rFonts w:ascii="Arial" w:hAnsi="Arial" w:cs="Arial"/>
        <w:sz w:val="18"/>
        <w:szCs w:val="18"/>
      </w:rPr>
    </w:pPr>
    <w:r>
      <w:rPr>
        <w:rFonts w:ascii="Arial" w:hAnsi="Arial" w:cs="Arial"/>
        <w:sz w:val="18"/>
        <w:szCs w:val="18"/>
      </w:rPr>
      <w:t>Training Document - Requisitions</w:t>
    </w:r>
    <w:r>
      <w:rPr>
        <w:rFonts w:ascii="Arial" w:hAnsi="Arial" w:cs="Arial"/>
        <w:sz w:val="18"/>
        <w:szCs w:val="18"/>
      </w:rPr>
      <w:tab/>
    </w:r>
    <w:r w:rsidRPr="00944325">
      <w:rPr>
        <w:rFonts w:ascii="Arial" w:hAnsi="Arial" w:cs="Arial"/>
        <w:sz w:val="18"/>
        <w:szCs w:val="18"/>
      </w:rPr>
      <w:t xml:space="preserve">Page </w:t>
    </w:r>
    <w:r w:rsidRPr="00944325">
      <w:rPr>
        <w:rFonts w:ascii="Arial" w:hAnsi="Arial" w:cs="Arial"/>
        <w:sz w:val="18"/>
        <w:szCs w:val="18"/>
      </w:rPr>
      <w:fldChar w:fldCharType="begin"/>
    </w:r>
    <w:r w:rsidRPr="00944325">
      <w:rPr>
        <w:rFonts w:ascii="Arial" w:hAnsi="Arial" w:cs="Arial"/>
        <w:sz w:val="18"/>
        <w:szCs w:val="18"/>
      </w:rPr>
      <w:instrText xml:space="preserve"> PAGE </w:instrText>
    </w:r>
    <w:r w:rsidRPr="00944325">
      <w:rPr>
        <w:rFonts w:ascii="Arial" w:hAnsi="Arial" w:cs="Arial"/>
        <w:sz w:val="18"/>
        <w:szCs w:val="18"/>
      </w:rPr>
      <w:fldChar w:fldCharType="separate"/>
    </w:r>
    <w:r w:rsidR="009B3654">
      <w:rPr>
        <w:rFonts w:ascii="Arial" w:hAnsi="Arial" w:cs="Arial"/>
        <w:noProof/>
        <w:sz w:val="18"/>
        <w:szCs w:val="18"/>
      </w:rPr>
      <w:t>10</w:t>
    </w:r>
    <w:r w:rsidRPr="00944325">
      <w:rPr>
        <w:rFonts w:ascii="Arial" w:hAnsi="Arial" w:cs="Arial"/>
        <w:sz w:val="18"/>
        <w:szCs w:val="18"/>
      </w:rPr>
      <w:fldChar w:fldCharType="end"/>
    </w:r>
    <w:r w:rsidRPr="00944325">
      <w:rPr>
        <w:rFonts w:ascii="Arial" w:hAnsi="Arial" w:cs="Arial"/>
        <w:sz w:val="18"/>
        <w:szCs w:val="18"/>
      </w:rPr>
      <w:t xml:space="preserve"> of </w:t>
    </w:r>
    <w:r w:rsidRPr="00944325">
      <w:rPr>
        <w:rFonts w:ascii="Arial" w:hAnsi="Arial" w:cs="Arial"/>
        <w:sz w:val="18"/>
        <w:szCs w:val="18"/>
      </w:rPr>
      <w:fldChar w:fldCharType="begin"/>
    </w:r>
    <w:r w:rsidRPr="00944325">
      <w:rPr>
        <w:rFonts w:ascii="Arial" w:hAnsi="Arial" w:cs="Arial"/>
        <w:sz w:val="18"/>
        <w:szCs w:val="18"/>
      </w:rPr>
      <w:instrText xml:space="preserve"> NUMPAGES  </w:instrText>
    </w:r>
    <w:r w:rsidRPr="00944325">
      <w:rPr>
        <w:rFonts w:ascii="Arial" w:hAnsi="Arial" w:cs="Arial"/>
        <w:sz w:val="18"/>
        <w:szCs w:val="18"/>
      </w:rPr>
      <w:fldChar w:fldCharType="separate"/>
    </w:r>
    <w:r w:rsidR="009B3654">
      <w:rPr>
        <w:rFonts w:ascii="Arial" w:hAnsi="Arial" w:cs="Arial"/>
        <w:noProof/>
        <w:sz w:val="18"/>
        <w:szCs w:val="18"/>
      </w:rPr>
      <w:t>10</w:t>
    </w:r>
    <w:r w:rsidRPr="00944325">
      <w:rPr>
        <w:rFonts w:ascii="Arial" w:hAnsi="Arial" w:cs="Arial"/>
        <w:sz w:val="18"/>
        <w:szCs w:val="18"/>
      </w:rPr>
      <w:fldChar w:fldCharType="end"/>
    </w:r>
  </w:p>
  <w:p w14:paraId="6FFBBED5" w14:textId="77777777" w:rsidR="000503C7" w:rsidRDefault="000503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9F77EF" w14:textId="77777777" w:rsidR="000503C7" w:rsidRDefault="000503C7">
      <w:r>
        <w:separator/>
      </w:r>
    </w:p>
  </w:footnote>
  <w:footnote w:type="continuationSeparator" w:id="0">
    <w:p w14:paraId="6392F9C9" w14:textId="77777777" w:rsidR="000503C7" w:rsidRDefault="000503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BBECC" w14:textId="77777777" w:rsidR="000503C7" w:rsidRDefault="000503C7">
    <w:pPr>
      <w:pStyle w:val="Header"/>
      <w:rPr>
        <w:rStyle w:val="HighlightedVariable"/>
      </w:rPr>
    </w:pPr>
    <w:r>
      <w:t>Quality Plan</w:t>
    </w:r>
    <w:r>
      <w:tab/>
      <w:t xml:space="preserve">Doc ref: </w:t>
    </w:r>
    <w:r>
      <w:rPr>
        <w:rStyle w:val="HighlightedVariable"/>
      </w:rPr>
      <w:t>&lt;document reference number per title page&gt;</w:t>
    </w:r>
  </w:p>
  <w:p w14:paraId="6FFBBECD" w14:textId="77777777" w:rsidR="000503C7" w:rsidRDefault="000503C7">
    <w:pPr>
      <w:pStyle w:val="Header"/>
    </w:pPr>
    <w:r>
      <w:rPr>
        <w:rStyle w:val="HighlightedVariable"/>
      </w:rPr>
      <w:t>&lt;Engagement Name&gt;</w:t>
    </w:r>
    <w:r>
      <w:t xml:space="preserve"> </w:t>
    </w:r>
    <w:r>
      <w:rPr>
        <w:rStyle w:val="HighlightedVariable"/>
      </w:rPr>
      <w:tab/>
      <w:t>&lt;date - per Change Record on page 2&gt;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BBED1" w14:textId="1ACBFD3C" w:rsidR="000503C7" w:rsidRPr="00A24F32" w:rsidRDefault="000503C7" w:rsidP="00A24F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174F6"/>
    <w:multiLevelType w:val="hybridMultilevel"/>
    <w:tmpl w:val="C1B248DA"/>
    <w:lvl w:ilvl="0" w:tplc="08090001">
      <w:start w:val="1"/>
      <w:numFmt w:val="bullet"/>
      <w:lvlText w:val=""/>
      <w:lvlJc w:val="left"/>
      <w:pPr>
        <w:ind w:left="1152" w:hanging="360"/>
      </w:pPr>
      <w:rPr>
        <w:rFonts w:ascii="Symbol" w:hAnsi="Symbol" w:hint="default"/>
      </w:rPr>
    </w:lvl>
    <w:lvl w:ilvl="1" w:tplc="08090003">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1" w15:restartNumberingAfterBreak="0">
    <w:nsid w:val="0E5F7F65"/>
    <w:multiLevelType w:val="multilevel"/>
    <w:tmpl w:val="BB0A02F6"/>
    <w:lvl w:ilvl="0">
      <w:start w:val="3"/>
      <w:numFmt w:val="decimal"/>
      <w:lvlText w:val="%1."/>
      <w:lvlJc w:val="left"/>
      <w:pPr>
        <w:ind w:left="780" w:hanging="420"/>
      </w:pPr>
      <w:rPr>
        <w:rFonts w:hint="default"/>
      </w:rPr>
    </w:lvl>
    <w:lvl w:ilvl="1">
      <w:start w:val="1"/>
      <w:numFmt w:val="decimal"/>
      <w:lvlText w:val="4.%2."/>
      <w:lvlJc w:val="left"/>
      <w:pPr>
        <w:ind w:left="1430" w:hanging="720"/>
      </w:pPr>
      <w:rPr>
        <w:rFonts w:hint="default"/>
      </w:rPr>
    </w:lvl>
    <w:lvl w:ilvl="2">
      <w:start w:val="1"/>
      <w:numFmt w:val="decimal"/>
      <w:lvlText w:val="3.%2.%3."/>
      <w:lvlJc w:val="left"/>
      <w:pPr>
        <w:ind w:left="180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400" w:hanging="2160"/>
      </w:pPr>
      <w:rPr>
        <w:rFonts w:hint="default"/>
      </w:rPr>
    </w:lvl>
  </w:abstractNum>
  <w:abstractNum w:abstractNumId="2" w15:restartNumberingAfterBreak="0">
    <w:nsid w:val="156E4E9C"/>
    <w:multiLevelType w:val="hybridMultilevel"/>
    <w:tmpl w:val="41A84BB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D225CE3"/>
    <w:multiLevelType w:val="multilevel"/>
    <w:tmpl w:val="6EE60DD8"/>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1E374E8A"/>
    <w:multiLevelType w:val="hybridMultilevel"/>
    <w:tmpl w:val="51F8FE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2354603"/>
    <w:multiLevelType w:val="hybridMultilevel"/>
    <w:tmpl w:val="3C72627C"/>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39A77D18"/>
    <w:multiLevelType w:val="multilevel"/>
    <w:tmpl w:val="EC144422"/>
    <w:lvl w:ilvl="0">
      <w:start w:val="1"/>
      <w:numFmt w:val="decimal"/>
      <w:pStyle w:val="AIS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C8924D9"/>
    <w:multiLevelType w:val="multilevel"/>
    <w:tmpl w:val="4724C4C6"/>
    <w:lvl w:ilvl="0">
      <w:start w:val="1"/>
      <w:numFmt w:val="decimal"/>
      <w:lvlText w:val="%1."/>
      <w:lvlJc w:val="left"/>
      <w:pPr>
        <w:tabs>
          <w:tab w:val="num" w:pos="360"/>
        </w:tabs>
        <w:ind w:left="360" w:hanging="360"/>
      </w:pPr>
      <w:rPr>
        <w:rFonts w:hint="default"/>
      </w:rPr>
    </w:lvl>
    <w:lvl w:ilvl="1">
      <w:start w:val="1"/>
      <w:numFmt w:val="decimal"/>
      <w:pStyle w:val="AISHeading2"/>
      <w:lvlText w:val="%1.%2."/>
      <w:lvlJc w:val="left"/>
      <w:pPr>
        <w:tabs>
          <w:tab w:val="num" w:pos="574"/>
        </w:tabs>
        <w:ind w:left="574" w:hanging="432"/>
      </w:pPr>
      <w:rPr>
        <w:rFonts w:hint="default"/>
      </w:rPr>
    </w:lvl>
    <w:lvl w:ilvl="2">
      <w:start w:val="1"/>
      <w:numFmt w:val="decimal"/>
      <w:pStyle w:val="AISHeading3"/>
      <w:lvlText w:val="%1.%2.%3."/>
      <w:lvlJc w:val="left"/>
      <w:pPr>
        <w:tabs>
          <w:tab w:val="num" w:pos="1004"/>
        </w:tabs>
        <w:ind w:left="788" w:hanging="504"/>
      </w:pPr>
      <w:rPr>
        <w:rFonts w:hint="default"/>
      </w:rPr>
    </w:lvl>
    <w:lvl w:ilvl="3">
      <w:start w:val="1"/>
      <w:numFmt w:val="decimal"/>
      <w:pStyle w:val="AISHeading4"/>
      <w:lvlText w:val="%1.%2.%3.%4."/>
      <w:lvlJc w:val="left"/>
      <w:pPr>
        <w:tabs>
          <w:tab w:val="num" w:pos="2160"/>
        </w:tabs>
        <w:ind w:left="1728" w:hanging="648"/>
      </w:pPr>
      <w:rPr>
        <w:rFonts w:hint="default"/>
      </w:rPr>
    </w:lvl>
    <w:lvl w:ilvl="4">
      <w:start w:val="1"/>
      <w:numFmt w:val="decimal"/>
      <w:pStyle w:val="AISHeading5"/>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5CDA7349"/>
    <w:multiLevelType w:val="hybridMultilevel"/>
    <w:tmpl w:val="274CD6F4"/>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640E34A2"/>
    <w:multiLevelType w:val="hybridMultilevel"/>
    <w:tmpl w:val="90D8407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6B0B4154"/>
    <w:multiLevelType w:val="multilevel"/>
    <w:tmpl w:val="BB0A02F6"/>
    <w:lvl w:ilvl="0">
      <w:start w:val="3"/>
      <w:numFmt w:val="decimal"/>
      <w:lvlText w:val="%1."/>
      <w:lvlJc w:val="left"/>
      <w:pPr>
        <w:ind w:left="780" w:hanging="420"/>
      </w:pPr>
      <w:rPr>
        <w:rFonts w:hint="default"/>
      </w:rPr>
    </w:lvl>
    <w:lvl w:ilvl="1">
      <w:start w:val="1"/>
      <w:numFmt w:val="decimal"/>
      <w:lvlText w:val="4.%2."/>
      <w:lvlJc w:val="left"/>
      <w:pPr>
        <w:ind w:left="1430" w:hanging="720"/>
      </w:pPr>
      <w:rPr>
        <w:rFonts w:hint="default"/>
      </w:rPr>
    </w:lvl>
    <w:lvl w:ilvl="2">
      <w:start w:val="1"/>
      <w:numFmt w:val="decimal"/>
      <w:lvlText w:val="3.%2.%3."/>
      <w:lvlJc w:val="left"/>
      <w:pPr>
        <w:ind w:left="180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400" w:hanging="2160"/>
      </w:pPr>
      <w:rPr>
        <w:rFonts w:hint="default"/>
      </w:rPr>
    </w:lvl>
  </w:abstractNum>
  <w:abstractNum w:abstractNumId="11" w15:restartNumberingAfterBreak="0">
    <w:nsid w:val="7022149B"/>
    <w:multiLevelType w:val="hybridMultilevel"/>
    <w:tmpl w:val="1CF40996"/>
    <w:lvl w:ilvl="0" w:tplc="CEFAE5B4">
      <w:start w:val="1"/>
      <w:numFmt w:val="lowerLetter"/>
      <w:lvlText w:val="%1)"/>
      <w:lvlJc w:val="left"/>
      <w:pPr>
        <w:ind w:left="1277" w:hanging="567"/>
      </w:pPr>
      <w:rPr>
        <w:rFonts w:hint="default"/>
        <w:sz w:val="22"/>
        <w:szCs w:val="22"/>
      </w:rPr>
    </w:lvl>
    <w:lvl w:ilvl="1" w:tplc="08090019" w:tentative="1">
      <w:start w:val="1"/>
      <w:numFmt w:val="lowerLetter"/>
      <w:lvlText w:val="%2."/>
      <w:lvlJc w:val="left"/>
      <w:pPr>
        <w:ind w:left="2510" w:hanging="360"/>
      </w:pPr>
    </w:lvl>
    <w:lvl w:ilvl="2" w:tplc="0809001B" w:tentative="1">
      <w:start w:val="1"/>
      <w:numFmt w:val="lowerRoman"/>
      <w:lvlText w:val="%3."/>
      <w:lvlJc w:val="right"/>
      <w:pPr>
        <w:ind w:left="3230" w:hanging="180"/>
      </w:pPr>
    </w:lvl>
    <w:lvl w:ilvl="3" w:tplc="0809000F" w:tentative="1">
      <w:start w:val="1"/>
      <w:numFmt w:val="decimal"/>
      <w:lvlText w:val="%4."/>
      <w:lvlJc w:val="left"/>
      <w:pPr>
        <w:ind w:left="3950" w:hanging="360"/>
      </w:pPr>
    </w:lvl>
    <w:lvl w:ilvl="4" w:tplc="08090019" w:tentative="1">
      <w:start w:val="1"/>
      <w:numFmt w:val="lowerLetter"/>
      <w:lvlText w:val="%5."/>
      <w:lvlJc w:val="left"/>
      <w:pPr>
        <w:ind w:left="4670" w:hanging="360"/>
      </w:pPr>
    </w:lvl>
    <w:lvl w:ilvl="5" w:tplc="0809001B" w:tentative="1">
      <w:start w:val="1"/>
      <w:numFmt w:val="lowerRoman"/>
      <w:lvlText w:val="%6."/>
      <w:lvlJc w:val="right"/>
      <w:pPr>
        <w:ind w:left="5390" w:hanging="180"/>
      </w:pPr>
    </w:lvl>
    <w:lvl w:ilvl="6" w:tplc="0809000F" w:tentative="1">
      <w:start w:val="1"/>
      <w:numFmt w:val="decimal"/>
      <w:lvlText w:val="%7."/>
      <w:lvlJc w:val="left"/>
      <w:pPr>
        <w:ind w:left="6110" w:hanging="360"/>
      </w:pPr>
    </w:lvl>
    <w:lvl w:ilvl="7" w:tplc="08090019" w:tentative="1">
      <w:start w:val="1"/>
      <w:numFmt w:val="lowerLetter"/>
      <w:lvlText w:val="%8."/>
      <w:lvlJc w:val="left"/>
      <w:pPr>
        <w:ind w:left="6830" w:hanging="360"/>
      </w:pPr>
    </w:lvl>
    <w:lvl w:ilvl="8" w:tplc="0809001B" w:tentative="1">
      <w:start w:val="1"/>
      <w:numFmt w:val="lowerRoman"/>
      <w:lvlText w:val="%9."/>
      <w:lvlJc w:val="right"/>
      <w:pPr>
        <w:ind w:left="7550" w:hanging="180"/>
      </w:pPr>
    </w:lvl>
  </w:abstractNum>
  <w:num w:numId="1">
    <w:abstractNumId w:val="7"/>
  </w:num>
  <w:num w:numId="2">
    <w:abstractNumId w:val="1"/>
  </w:num>
  <w:num w:numId="3">
    <w:abstractNumId w:val="6"/>
  </w:num>
  <w:num w:numId="4">
    <w:abstractNumId w:val="2"/>
  </w:num>
  <w:num w:numId="5">
    <w:abstractNumId w:val="4"/>
  </w:num>
  <w:num w:numId="6">
    <w:abstractNumId w:val="9"/>
  </w:num>
  <w:num w:numId="7">
    <w:abstractNumId w:val="5"/>
  </w:num>
  <w:num w:numId="8">
    <w:abstractNumId w:val="11"/>
  </w:num>
  <w:num w:numId="9">
    <w:abstractNumId w:val="10"/>
  </w:num>
  <w:num w:numId="10">
    <w:abstractNumId w:val="0"/>
  </w:num>
  <w:num w:numId="11">
    <w:abstractNumId w:val="8"/>
  </w:num>
  <w:num w:numId="12">
    <w:abstractNumId w:val="3"/>
  </w:num>
  <w:num w:numId="13">
    <w:abstractNumId w:val="7"/>
  </w:num>
  <w:num w:numId="14">
    <w:abstractNumId w:val="7"/>
  </w:num>
  <w:num w:numId="15">
    <w:abstractNumId w:val="7"/>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5"/>
  <w:doNotHyphenateCaps/>
  <w:drawingGridHorizontalSpacing w:val="100"/>
  <w:drawingGridVerticalSpacing w:val="120"/>
  <w:displayHorizontalDrawingGridEvery w:val="2"/>
  <w:displayVerticalDrawingGridEvery w:val="0"/>
  <w:doNotShadeFormData/>
  <w:noPunctuationKerning/>
  <w:characterSpacingControl w:val="doNotCompress"/>
  <w:hdrShapeDefaults>
    <o:shapedefaults v:ext="edit" spidmax="34817" fillcolor="red" strokecolor="none [3041]">
      <v:fill color="red"/>
      <v:stroke color="none [3041]" weight="2pt"/>
      <v:shadow on="t" type="perspective" color="none [1605]" opacity=".5" offset="1pt" offset2="-1pt"/>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IM_Version" w:val="2.0.3"/>
    <w:docVar w:name="DocumentName" w:val="Quality Plan (Including SOA)"/>
    <w:docVar w:name="MenuFileStack" w:val="AIM.mnu|aimPJ.mnu|pjmCR.mnu|pjmCR.mnu"/>
    <w:docVar w:name="MenuNameStack" w:val="Main Menu|Project Management (PJM)|Control and Reporting|Quality Plan (Including SOA)"/>
  </w:docVars>
  <w:rsids>
    <w:rsidRoot w:val="00563974"/>
    <w:rsid w:val="00000C57"/>
    <w:rsid w:val="0000405A"/>
    <w:rsid w:val="00005B67"/>
    <w:rsid w:val="0001157D"/>
    <w:rsid w:val="0001345A"/>
    <w:rsid w:val="00014AE0"/>
    <w:rsid w:val="000167DE"/>
    <w:rsid w:val="00020710"/>
    <w:rsid w:val="000267A7"/>
    <w:rsid w:val="000279A9"/>
    <w:rsid w:val="000340C2"/>
    <w:rsid w:val="0003485D"/>
    <w:rsid w:val="00035AB8"/>
    <w:rsid w:val="00036647"/>
    <w:rsid w:val="0004146B"/>
    <w:rsid w:val="00042BD4"/>
    <w:rsid w:val="000441F1"/>
    <w:rsid w:val="000446A7"/>
    <w:rsid w:val="00045DEE"/>
    <w:rsid w:val="000503C7"/>
    <w:rsid w:val="00052AED"/>
    <w:rsid w:val="000554F4"/>
    <w:rsid w:val="000647E7"/>
    <w:rsid w:val="000675AE"/>
    <w:rsid w:val="000716DE"/>
    <w:rsid w:val="00072E82"/>
    <w:rsid w:val="000766CF"/>
    <w:rsid w:val="0008384A"/>
    <w:rsid w:val="00091335"/>
    <w:rsid w:val="00092E2D"/>
    <w:rsid w:val="000939C3"/>
    <w:rsid w:val="0009592B"/>
    <w:rsid w:val="000A3EB2"/>
    <w:rsid w:val="000A7EB7"/>
    <w:rsid w:val="000B006F"/>
    <w:rsid w:val="000B2530"/>
    <w:rsid w:val="000B6E30"/>
    <w:rsid w:val="000B7091"/>
    <w:rsid w:val="000C19F6"/>
    <w:rsid w:val="000C3B41"/>
    <w:rsid w:val="000C5F15"/>
    <w:rsid w:val="000D496E"/>
    <w:rsid w:val="000D5798"/>
    <w:rsid w:val="000D5852"/>
    <w:rsid w:val="000D58A3"/>
    <w:rsid w:val="000E1D45"/>
    <w:rsid w:val="000E3304"/>
    <w:rsid w:val="000E3356"/>
    <w:rsid w:val="000E3FEE"/>
    <w:rsid w:val="000E632C"/>
    <w:rsid w:val="000E63D9"/>
    <w:rsid w:val="000F1BA6"/>
    <w:rsid w:val="000F2E8C"/>
    <w:rsid w:val="001039A8"/>
    <w:rsid w:val="00103FED"/>
    <w:rsid w:val="00112826"/>
    <w:rsid w:val="00112A42"/>
    <w:rsid w:val="001132FF"/>
    <w:rsid w:val="0011384C"/>
    <w:rsid w:val="00114F3D"/>
    <w:rsid w:val="00117627"/>
    <w:rsid w:val="00126988"/>
    <w:rsid w:val="0012698B"/>
    <w:rsid w:val="00126BFC"/>
    <w:rsid w:val="00127665"/>
    <w:rsid w:val="00130322"/>
    <w:rsid w:val="00142977"/>
    <w:rsid w:val="00143D42"/>
    <w:rsid w:val="00146B2F"/>
    <w:rsid w:val="00150A47"/>
    <w:rsid w:val="001525DF"/>
    <w:rsid w:val="0016137E"/>
    <w:rsid w:val="00162FE0"/>
    <w:rsid w:val="00163D58"/>
    <w:rsid w:val="00164CA6"/>
    <w:rsid w:val="00165474"/>
    <w:rsid w:val="0017311D"/>
    <w:rsid w:val="001772A1"/>
    <w:rsid w:val="001774F8"/>
    <w:rsid w:val="0018281E"/>
    <w:rsid w:val="0018627C"/>
    <w:rsid w:val="00195CDC"/>
    <w:rsid w:val="001A3C70"/>
    <w:rsid w:val="001A3D06"/>
    <w:rsid w:val="001A4363"/>
    <w:rsid w:val="001A7C6E"/>
    <w:rsid w:val="001B01D6"/>
    <w:rsid w:val="001B1A79"/>
    <w:rsid w:val="001B3AD9"/>
    <w:rsid w:val="001B4E47"/>
    <w:rsid w:val="001B61D0"/>
    <w:rsid w:val="001B6CF9"/>
    <w:rsid w:val="001B75FB"/>
    <w:rsid w:val="001C2132"/>
    <w:rsid w:val="001C2D08"/>
    <w:rsid w:val="001C4832"/>
    <w:rsid w:val="001D0D8E"/>
    <w:rsid w:val="001D0DB0"/>
    <w:rsid w:val="001D3ADF"/>
    <w:rsid w:val="001D44A2"/>
    <w:rsid w:val="001E4F6B"/>
    <w:rsid w:val="001E5450"/>
    <w:rsid w:val="001E6A0B"/>
    <w:rsid w:val="001F1101"/>
    <w:rsid w:val="00202EE6"/>
    <w:rsid w:val="00203D8E"/>
    <w:rsid w:val="002107F3"/>
    <w:rsid w:val="00210C34"/>
    <w:rsid w:val="00211EEB"/>
    <w:rsid w:val="002120E6"/>
    <w:rsid w:val="002138FB"/>
    <w:rsid w:val="002175D7"/>
    <w:rsid w:val="00220D72"/>
    <w:rsid w:val="0022429E"/>
    <w:rsid w:val="002243EF"/>
    <w:rsid w:val="00224C99"/>
    <w:rsid w:val="00233AE1"/>
    <w:rsid w:val="00234101"/>
    <w:rsid w:val="002359DE"/>
    <w:rsid w:val="00235E19"/>
    <w:rsid w:val="0024088E"/>
    <w:rsid w:val="00244E05"/>
    <w:rsid w:val="002453FD"/>
    <w:rsid w:val="00246C2A"/>
    <w:rsid w:val="00252BBD"/>
    <w:rsid w:val="00253E9F"/>
    <w:rsid w:val="0025481E"/>
    <w:rsid w:val="00260ADB"/>
    <w:rsid w:val="00261065"/>
    <w:rsid w:val="002613A7"/>
    <w:rsid w:val="002624AF"/>
    <w:rsid w:val="00263D51"/>
    <w:rsid w:val="00267396"/>
    <w:rsid w:val="00267664"/>
    <w:rsid w:val="00270A59"/>
    <w:rsid w:val="00270E04"/>
    <w:rsid w:val="002741BE"/>
    <w:rsid w:val="00276EE0"/>
    <w:rsid w:val="0027709C"/>
    <w:rsid w:val="00281BA1"/>
    <w:rsid w:val="00281DE7"/>
    <w:rsid w:val="002828EC"/>
    <w:rsid w:val="00285C9B"/>
    <w:rsid w:val="002976A1"/>
    <w:rsid w:val="002B3992"/>
    <w:rsid w:val="002C3167"/>
    <w:rsid w:val="002D104E"/>
    <w:rsid w:val="002D3C65"/>
    <w:rsid w:val="002D551B"/>
    <w:rsid w:val="002D5A89"/>
    <w:rsid w:val="002D7D3B"/>
    <w:rsid w:val="002E04AF"/>
    <w:rsid w:val="002E113D"/>
    <w:rsid w:val="002E2EC4"/>
    <w:rsid w:val="002F4773"/>
    <w:rsid w:val="002F7197"/>
    <w:rsid w:val="00300159"/>
    <w:rsid w:val="00300FF6"/>
    <w:rsid w:val="003046B0"/>
    <w:rsid w:val="00312CF5"/>
    <w:rsid w:val="0031547F"/>
    <w:rsid w:val="003162E5"/>
    <w:rsid w:val="0032287A"/>
    <w:rsid w:val="003279E5"/>
    <w:rsid w:val="00331272"/>
    <w:rsid w:val="003361E3"/>
    <w:rsid w:val="00340294"/>
    <w:rsid w:val="00345BF1"/>
    <w:rsid w:val="00346799"/>
    <w:rsid w:val="00346C21"/>
    <w:rsid w:val="003471F9"/>
    <w:rsid w:val="00350F2C"/>
    <w:rsid w:val="003542DF"/>
    <w:rsid w:val="00356BB9"/>
    <w:rsid w:val="0035771C"/>
    <w:rsid w:val="00363A4A"/>
    <w:rsid w:val="0036420D"/>
    <w:rsid w:val="003644B2"/>
    <w:rsid w:val="00364DB1"/>
    <w:rsid w:val="003713C6"/>
    <w:rsid w:val="00375845"/>
    <w:rsid w:val="003772EC"/>
    <w:rsid w:val="003875BF"/>
    <w:rsid w:val="0039344A"/>
    <w:rsid w:val="003938A1"/>
    <w:rsid w:val="00393F22"/>
    <w:rsid w:val="00394147"/>
    <w:rsid w:val="00394B2F"/>
    <w:rsid w:val="00395A2E"/>
    <w:rsid w:val="003A0FB1"/>
    <w:rsid w:val="003A395C"/>
    <w:rsid w:val="003A3AB4"/>
    <w:rsid w:val="003B0171"/>
    <w:rsid w:val="003B13A6"/>
    <w:rsid w:val="003B29A4"/>
    <w:rsid w:val="003B65A0"/>
    <w:rsid w:val="003B7435"/>
    <w:rsid w:val="003C2E63"/>
    <w:rsid w:val="003C519E"/>
    <w:rsid w:val="003D070E"/>
    <w:rsid w:val="003D5504"/>
    <w:rsid w:val="003D717E"/>
    <w:rsid w:val="003E145B"/>
    <w:rsid w:val="003E2BAA"/>
    <w:rsid w:val="003E38F3"/>
    <w:rsid w:val="003E5FB2"/>
    <w:rsid w:val="003F281E"/>
    <w:rsid w:val="003F3C03"/>
    <w:rsid w:val="003F4A2E"/>
    <w:rsid w:val="00404DB0"/>
    <w:rsid w:val="0041606E"/>
    <w:rsid w:val="00421F7B"/>
    <w:rsid w:val="00432783"/>
    <w:rsid w:val="00432F2D"/>
    <w:rsid w:val="00441A9C"/>
    <w:rsid w:val="00447EED"/>
    <w:rsid w:val="00452906"/>
    <w:rsid w:val="00454DFF"/>
    <w:rsid w:val="00456143"/>
    <w:rsid w:val="00457F96"/>
    <w:rsid w:val="00462783"/>
    <w:rsid w:val="00462B1C"/>
    <w:rsid w:val="00466154"/>
    <w:rsid w:val="00466A60"/>
    <w:rsid w:val="00466BE9"/>
    <w:rsid w:val="00467713"/>
    <w:rsid w:val="00472C66"/>
    <w:rsid w:val="0048108A"/>
    <w:rsid w:val="004848BB"/>
    <w:rsid w:val="0048528D"/>
    <w:rsid w:val="00490558"/>
    <w:rsid w:val="00492E5D"/>
    <w:rsid w:val="00493832"/>
    <w:rsid w:val="00496F8C"/>
    <w:rsid w:val="004A4008"/>
    <w:rsid w:val="004A766D"/>
    <w:rsid w:val="004B3686"/>
    <w:rsid w:val="004B432F"/>
    <w:rsid w:val="004B5385"/>
    <w:rsid w:val="004B5C53"/>
    <w:rsid w:val="004C624A"/>
    <w:rsid w:val="004D0C5E"/>
    <w:rsid w:val="004D4F43"/>
    <w:rsid w:val="004D778B"/>
    <w:rsid w:val="004E0E48"/>
    <w:rsid w:val="004E1F50"/>
    <w:rsid w:val="004E28AF"/>
    <w:rsid w:val="004E43C6"/>
    <w:rsid w:val="004E4697"/>
    <w:rsid w:val="004E6DAD"/>
    <w:rsid w:val="004F3CB1"/>
    <w:rsid w:val="005016B2"/>
    <w:rsid w:val="00501DA0"/>
    <w:rsid w:val="00504FAF"/>
    <w:rsid w:val="005057E9"/>
    <w:rsid w:val="00505BA9"/>
    <w:rsid w:val="0050633B"/>
    <w:rsid w:val="005126DB"/>
    <w:rsid w:val="00520CB0"/>
    <w:rsid w:val="005210A6"/>
    <w:rsid w:val="005236DE"/>
    <w:rsid w:val="0052482A"/>
    <w:rsid w:val="00527694"/>
    <w:rsid w:val="005301D4"/>
    <w:rsid w:val="00531149"/>
    <w:rsid w:val="005314C3"/>
    <w:rsid w:val="0053700B"/>
    <w:rsid w:val="00540733"/>
    <w:rsid w:val="005407E0"/>
    <w:rsid w:val="0054526E"/>
    <w:rsid w:val="0054527D"/>
    <w:rsid w:val="005473D9"/>
    <w:rsid w:val="00551EC5"/>
    <w:rsid w:val="005521A4"/>
    <w:rsid w:val="005607AC"/>
    <w:rsid w:val="00560E56"/>
    <w:rsid w:val="00561F7D"/>
    <w:rsid w:val="00563974"/>
    <w:rsid w:val="00563A19"/>
    <w:rsid w:val="005649A6"/>
    <w:rsid w:val="00575DAA"/>
    <w:rsid w:val="005776B2"/>
    <w:rsid w:val="00577A5D"/>
    <w:rsid w:val="00581264"/>
    <w:rsid w:val="005820B3"/>
    <w:rsid w:val="00584954"/>
    <w:rsid w:val="00585395"/>
    <w:rsid w:val="005912D4"/>
    <w:rsid w:val="00593C4E"/>
    <w:rsid w:val="005950F7"/>
    <w:rsid w:val="00596A6F"/>
    <w:rsid w:val="005A2DD1"/>
    <w:rsid w:val="005A399A"/>
    <w:rsid w:val="005A497D"/>
    <w:rsid w:val="005B0F1E"/>
    <w:rsid w:val="005B2642"/>
    <w:rsid w:val="005B3DB6"/>
    <w:rsid w:val="005B556C"/>
    <w:rsid w:val="005B6BC3"/>
    <w:rsid w:val="005C36E1"/>
    <w:rsid w:val="005C5486"/>
    <w:rsid w:val="005D1574"/>
    <w:rsid w:val="005D52A8"/>
    <w:rsid w:val="005D7DCE"/>
    <w:rsid w:val="005E0346"/>
    <w:rsid w:val="005E5681"/>
    <w:rsid w:val="005E61BD"/>
    <w:rsid w:val="005E7F07"/>
    <w:rsid w:val="005F1A4F"/>
    <w:rsid w:val="005F3B67"/>
    <w:rsid w:val="005F6753"/>
    <w:rsid w:val="006033AD"/>
    <w:rsid w:val="006046DB"/>
    <w:rsid w:val="006048CE"/>
    <w:rsid w:val="00604A07"/>
    <w:rsid w:val="00604B9F"/>
    <w:rsid w:val="006056BC"/>
    <w:rsid w:val="00607E83"/>
    <w:rsid w:val="006115ED"/>
    <w:rsid w:val="006139AC"/>
    <w:rsid w:val="00614850"/>
    <w:rsid w:val="00621482"/>
    <w:rsid w:val="00623697"/>
    <w:rsid w:val="00624D00"/>
    <w:rsid w:val="00626C1F"/>
    <w:rsid w:val="006357FA"/>
    <w:rsid w:val="006360D9"/>
    <w:rsid w:val="00636677"/>
    <w:rsid w:val="006372C5"/>
    <w:rsid w:val="00637FA0"/>
    <w:rsid w:val="00651458"/>
    <w:rsid w:val="0065531E"/>
    <w:rsid w:val="006555D1"/>
    <w:rsid w:val="00655E01"/>
    <w:rsid w:val="00657ECE"/>
    <w:rsid w:val="00657FD0"/>
    <w:rsid w:val="00671FCF"/>
    <w:rsid w:val="006749C9"/>
    <w:rsid w:val="006750C1"/>
    <w:rsid w:val="00682E3A"/>
    <w:rsid w:val="0068438F"/>
    <w:rsid w:val="006854E1"/>
    <w:rsid w:val="00687679"/>
    <w:rsid w:val="00690795"/>
    <w:rsid w:val="0069092A"/>
    <w:rsid w:val="00692494"/>
    <w:rsid w:val="00693F72"/>
    <w:rsid w:val="00694802"/>
    <w:rsid w:val="006964C2"/>
    <w:rsid w:val="006A1BF1"/>
    <w:rsid w:val="006A1E25"/>
    <w:rsid w:val="006A43AB"/>
    <w:rsid w:val="006A5318"/>
    <w:rsid w:val="006B249E"/>
    <w:rsid w:val="006B336E"/>
    <w:rsid w:val="006B39BD"/>
    <w:rsid w:val="006B3FB1"/>
    <w:rsid w:val="006C1B2A"/>
    <w:rsid w:val="006C24B0"/>
    <w:rsid w:val="006C4C40"/>
    <w:rsid w:val="006C4CC0"/>
    <w:rsid w:val="006D1BFB"/>
    <w:rsid w:val="006D2EF0"/>
    <w:rsid w:val="006D31C2"/>
    <w:rsid w:val="006D3496"/>
    <w:rsid w:val="006D61E3"/>
    <w:rsid w:val="006D65AB"/>
    <w:rsid w:val="006E0913"/>
    <w:rsid w:val="006E78B5"/>
    <w:rsid w:val="006E7AF6"/>
    <w:rsid w:val="006F1E37"/>
    <w:rsid w:val="00702EEE"/>
    <w:rsid w:val="00704ABC"/>
    <w:rsid w:val="00707538"/>
    <w:rsid w:val="00717D21"/>
    <w:rsid w:val="00717E80"/>
    <w:rsid w:val="00721024"/>
    <w:rsid w:val="0073278B"/>
    <w:rsid w:val="0073451D"/>
    <w:rsid w:val="00737D99"/>
    <w:rsid w:val="007505E5"/>
    <w:rsid w:val="00755AC4"/>
    <w:rsid w:val="00756B17"/>
    <w:rsid w:val="007606D6"/>
    <w:rsid w:val="00764C47"/>
    <w:rsid w:val="00766A0D"/>
    <w:rsid w:val="00767AD9"/>
    <w:rsid w:val="00770C99"/>
    <w:rsid w:val="00770E47"/>
    <w:rsid w:val="00780F16"/>
    <w:rsid w:val="00785AB3"/>
    <w:rsid w:val="00786687"/>
    <w:rsid w:val="00786E55"/>
    <w:rsid w:val="00791E36"/>
    <w:rsid w:val="00795BFD"/>
    <w:rsid w:val="007971DB"/>
    <w:rsid w:val="007A02E7"/>
    <w:rsid w:val="007A2D8E"/>
    <w:rsid w:val="007A6542"/>
    <w:rsid w:val="007B5274"/>
    <w:rsid w:val="007B67AD"/>
    <w:rsid w:val="007C202A"/>
    <w:rsid w:val="007D70C8"/>
    <w:rsid w:val="007D76E5"/>
    <w:rsid w:val="007E7F9C"/>
    <w:rsid w:val="007F0A6F"/>
    <w:rsid w:val="007F31D9"/>
    <w:rsid w:val="007F3CA4"/>
    <w:rsid w:val="007F4B51"/>
    <w:rsid w:val="00800689"/>
    <w:rsid w:val="00800AC2"/>
    <w:rsid w:val="00803D1C"/>
    <w:rsid w:val="00803F6C"/>
    <w:rsid w:val="00807564"/>
    <w:rsid w:val="0081008F"/>
    <w:rsid w:val="00810279"/>
    <w:rsid w:val="00810D70"/>
    <w:rsid w:val="00821D1F"/>
    <w:rsid w:val="00822282"/>
    <w:rsid w:val="008229F3"/>
    <w:rsid w:val="008234C9"/>
    <w:rsid w:val="008349C7"/>
    <w:rsid w:val="00841B67"/>
    <w:rsid w:val="008442B5"/>
    <w:rsid w:val="00844C98"/>
    <w:rsid w:val="008525FD"/>
    <w:rsid w:val="00854543"/>
    <w:rsid w:val="008556B3"/>
    <w:rsid w:val="008565DA"/>
    <w:rsid w:val="00856A7B"/>
    <w:rsid w:val="00871956"/>
    <w:rsid w:val="008750C0"/>
    <w:rsid w:val="00877275"/>
    <w:rsid w:val="00877A5B"/>
    <w:rsid w:val="008821C3"/>
    <w:rsid w:val="00882B03"/>
    <w:rsid w:val="00885B4E"/>
    <w:rsid w:val="008912DD"/>
    <w:rsid w:val="00894E70"/>
    <w:rsid w:val="008961C6"/>
    <w:rsid w:val="008B3B36"/>
    <w:rsid w:val="008B5A5A"/>
    <w:rsid w:val="008B7332"/>
    <w:rsid w:val="008C244D"/>
    <w:rsid w:val="008C3348"/>
    <w:rsid w:val="008C368C"/>
    <w:rsid w:val="008C3D5E"/>
    <w:rsid w:val="008C60C5"/>
    <w:rsid w:val="008D2777"/>
    <w:rsid w:val="008D30A0"/>
    <w:rsid w:val="008E6958"/>
    <w:rsid w:val="008E6FC1"/>
    <w:rsid w:val="008F401D"/>
    <w:rsid w:val="008F48BE"/>
    <w:rsid w:val="008F5BCC"/>
    <w:rsid w:val="008F6D86"/>
    <w:rsid w:val="009044BD"/>
    <w:rsid w:val="009055BD"/>
    <w:rsid w:val="0091264D"/>
    <w:rsid w:val="009142E8"/>
    <w:rsid w:val="0092053F"/>
    <w:rsid w:val="009223B9"/>
    <w:rsid w:val="00922F98"/>
    <w:rsid w:val="00923062"/>
    <w:rsid w:val="00925B56"/>
    <w:rsid w:val="00926F4D"/>
    <w:rsid w:val="00926F9F"/>
    <w:rsid w:val="0093113C"/>
    <w:rsid w:val="00937344"/>
    <w:rsid w:val="0094041F"/>
    <w:rsid w:val="00941699"/>
    <w:rsid w:val="009447B9"/>
    <w:rsid w:val="009455E9"/>
    <w:rsid w:val="0094667F"/>
    <w:rsid w:val="00950223"/>
    <w:rsid w:val="009541B2"/>
    <w:rsid w:val="00962278"/>
    <w:rsid w:val="00962591"/>
    <w:rsid w:val="00963F74"/>
    <w:rsid w:val="0096628F"/>
    <w:rsid w:val="009703E0"/>
    <w:rsid w:val="0097376E"/>
    <w:rsid w:val="00973EC5"/>
    <w:rsid w:val="009766AA"/>
    <w:rsid w:val="00980D87"/>
    <w:rsid w:val="009810C5"/>
    <w:rsid w:val="00981B12"/>
    <w:rsid w:val="009847E4"/>
    <w:rsid w:val="00990E44"/>
    <w:rsid w:val="009A24FB"/>
    <w:rsid w:val="009A2518"/>
    <w:rsid w:val="009B3654"/>
    <w:rsid w:val="009B572E"/>
    <w:rsid w:val="009C3F95"/>
    <w:rsid w:val="009D08E1"/>
    <w:rsid w:val="009D0C78"/>
    <w:rsid w:val="009D2F72"/>
    <w:rsid w:val="009D615F"/>
    <w:rsid w:val="009D6EFF"/>
    <w:rsid w:val="009E21BE"/>
    <w:rsid w:val="009E3104"/>
    <w:rsid w:val="009E51C6"/>
    <w:rsid w:val="009F17E8"/>
    <w:rsid w:val="009F29F3"/>
    <w:rsid w:val="009F389F"/>
    <w:rsid w:val="009F73AB"/>
    <w:rsid w:val="00A010F1"/>
    <w:rsid w:val="00A01477"/>
    <w:rsid w:val="00A01A83"/>
    <w:rsid w:val="00A07B10"/>
    <w:rsid w:val="00A07B13"/>
    <w:rsid w:val="00A24F32"/>
    <w:rsid w:val="00A251D7"/>
    <w:rsid w:val="00A330AE"/>
    <w:rsid w:val="00A33CE2"/>
    <w:rsid w:val="00A346AD"/>
    <w:rsid w:val="00A363E5"/>
    <w:rsid w:val="00A36827"/>
    <w:rsid w:val="00A36E53"/>
    <w:rsid w:val="00A4104A"/>
    <w:rsid w:val="00A42A4A"/>
    <w:rsid w:val="00A42AE2"/>
    <w:rsid w:val="00A5091E"/>
    <w:rsid w:val="00A522B1"/>
    <w:rsid w:val="00A54224"/>
    <w:rsid w:val="00A54E19"/>
    <w:rsid w:val="00A5621E"/>
    <w:rsid w:val="00A603A1"/>
    <w:rsid w:val="00A61571"/>
    <w:rsid w:val="00A660CA"/>
    <w:rsid w:val="00A66180"/>
    <w:rsid w:val="00A670E6"/>
    <w:rsid w:val="00A705D3"/>
    <w:rsid w:val="00A72E04"/>
    <w:rsid w:val="00A763D2"/>
    <w:rsid w:val="00A8180A"/>
    <w:rsid w:val="00A907A7"/>
    <w:rsid w:val="00A90E8F"/>
    <w:rsid w:val="00A91F82"/>
    <w:rsid w:val="00A920F3"/>
    <w:rsid w:val="00A93E62"/>
    <w:rsid w:val="00A95841"/>
    <w:rsid w:val="00AA14FD"/>
    <w:rsid w:val="00AA316B"/>
    <w:rsid w:val="00AA6E7D"/>
    <w:rsid w:val="00AB7B86"/>
    <w:rsid w:val="00AC0E61"/>
    <w:rsid w:val="00AC1D9E"/>
    <w:rsid w:val="00AC28CD"/>
    <w:rsid w:val="00AC2D65"/>
    <w:rsid w:val="00AC4EF0"/>
    <w:rsid w:val="00AC4F4C"/>
    <w:rsid w:val="00AD2F25"/>
    <w:rsid w:val="00AD3F26"/>
    <w:rsid w:val="00AD465B"/>
    <w:rsid w:val="00AD5A5A"/>
    <w:rsid w:val="00AD66A8"/>
    <w:rsid w:val="00AE1852"/>
    <w:rsid w:val="00AE25E5"/>
    <w:rsid w:val="00AE4F8E"/>
    <w:rsid w:val="00AE581B"/>
    <w:rsid w:val="00AF39F2"/>
    <w:rsid w:val="00B0034D"/>
    <w:rsid w:val="00B02BA2"/>
    <w:rsid w:val="00B03B59"/>
    <w:rsid w:val="00B141F9"/>
    <w:rsid w:val="00B14933"/>
    <w:rsid w:val="00B150F9"/>
    <w:rsid w:val="00B278FB"/>
    <w:rsid w:val="00B36F1C"/>
    <w:rsid w:val="00B45C02"/>
    <w:rsid w:val="00B51FA3"/>
    <w:rsid w:val="00B52ACE"/>
    <w:rsid w:val="00B54121"/>
    <w:rsid w:val="00B55C73"/>
    <w:rsid w:val="00B56B80"/>
    <w:rsid w:val="00B578FC"/>
    <w:rsid w:val="00B57E4A"/>
    <w:rsid w:val="00B61559"/>
    <w:rsid w:val="00B64857"/>
    <w:rsid w:val="00B65378"/>
    <w:rsid w:val="00B65AE6"/>
    <w:rsid w:val="00B72F14"/>
    <w:rsid w:val="00B75B17"/>
    <w:rsid w:val="00B82AB7"/>
    <w:rsid w:val="00B836AE"/>
    <w:rsid w:val="00B8428B"/>
    <w:rsid w:val="00B84A55"/>
    <w:rsid w:val="00B8743C"/>
    <w:rsid w:val="00B878E6"/>
    <w:rsid w:val="00B90A68"/>
    <w:rsid w:val="00B910F9"/>
    <w:rsid w:val="00B93436"/>
    <w:rsid w:val="00B961D7"/>
    <w:rsid w:val="00BA5E76"/>
    <w:rsid w:val="00BA6C93"/>
    <w:rsid w:val="00BA78BD"/>
    <w:rsid w:val="00BA79D6"/>
    <w:rsid w:val="00BB08F8"/>
    <w:rsid w:val="00BB0EF0"/>
    <w:rsid w:val="00BB7682"/>
    <w:rsid w:val="00BC4F4A"/>
    <w:rsid w:val="00BD0915"/>
    <w:rsid w:val="00BD3B99"/>
    <w:rsid w:val="00BD5D34"/>
    <w:rsid w:val="00BD7B0B"/>
    <w:rsid w:val="00BE3098"/>
    <w:rsid w:val="00BE396E"/>
    <w:rsid w:val="00BE5BE5"/>
    <w:rsid w:val="00BE6F00"/>
    <w:rsid w:val="00BF0EB2"/>
    <w:rsid w:val="00BF1EA8"/>
    <w:rsid w:val="00BF2694"/>
    <w:rsid w:val="00BF440E"/>
    <w:rsid w:val="00BF5B58"/>
    <w:rsid w:val="00BF74B7"/>
    <w:rsid w:val="00C14CF7"/>
    <w:rsid w:val="00C23C8B"/>
    <w:rsid w:val="00C2428B"/>
    <w:rsid w:val="00C242CA"/>
    <w:rsid w:val="00C25769"/>
    <w:rsid w:val="00C25912"/>
    <w:rsid w:val="00C2608C"/>
    <w:rsid w:val="00C33690"/>
    <w:rsid w:val="00C34A96"/>
    <w:rsid w:val="00C41B9F"/>
    <w:rsid w:val="00C43E9D"/>
    <w:rsid w:val="00C46D30"/>
    <w:rsid w:val="00C545F9"/>
    <w:rsid w:val="00C55BA5"/>
    <w:rsid w:val="00C572A0"/>
    <w:rsid w:val="00C6206C"/>
    <w:rsid w:val="00C62C9F"/>
    <w:rsid w:val="00C7074E"/>
    <w:rsid w:val="00C70929"/>
    <w:rsid w:val="00C73389"/>
    <w:rsid w:val="00C73DB3"/>
    <w:rsid w:val="00C8225A"/>
    <w:rsid w:val="00C829C6"/>
    <w:rsid w:val="00C86207"/>
    <w:rsid w:val="00C87709"/>
    <w:rsid w:val="00C91322"/>
    <w:rsid w:val="00C91DF8"/>
    <w:rsid w:val="00CA513F"/>
    <w:rsid w:val="00CA60BF"/>
    <w:rsid w:val="00CB6CB7"/>
    <w:rsid w:val="00CC15A9"/>
    <w:rsid w:val="00CC61C5"/>
    <w:rsid w:val="00CD245B"/>
    <w:rsid w:val="00CD64AE"/>
    <w:rsid w:val="00CD679F"/>
    <w:rsid w:val="00CD6E32"/>
    <w:rsid w:val="00CE0432"/>
    <w:rsid w:val="00CE19F9"/>
    <w:rsid w:val="00CE25AC"/>
    <w:rsid w:val="00CE509E"/>
    <w:rsid w:val="00CE6E39"/>
    <w:rsid w:val="00CE7A18"/>
    <w:rsid w:val="00CF3F49"/>
    <w:rsid w:val="00D01306"/>
    <w:rsid w:val="00D025E5"/>
    <w:rsid w:val="00D02873"/>
    <w:rsid w:val="00D02EF0"/>
    <w:rsid w:val="00D03EDF"/>
    <w:rsid w:val="00D04AC3"/>
    <w:rsid w:val="00D10D91"/>
    <w:rsid w:val="00D14543"/>
    <w:rsid w:val="00D161D1"/>
    <w:rsid w:val="00D17B58"/>
    <w:rsid w:val="00D21A6D"/>
    <w:rsid w:val="00D2694B"/>
    <w:rsid w:val="00D269C5"/>
    <w:rsid w:val="00D311B1"/>
    <w:rsid w:val="00D327B6"/>
    <w:rsid w:val="00D35211"/>
    <w:rsid w:val="00D42454"/>
    <w:rsid w:val="00D51167"/>
    <w:rsid w:val="00D5150E"/>
    <w:rsid w:val="00D53E00"/>
    <w:rsid w:val="00D54943"/>
    <w:rsid w:val="00D561E4"/>
    <w:rsid w:val="00D56E58"/>
    <w:rsid w:val="00D61244"/>
    <w:rsid w:val="00D63AF1"/>
    <w:rsid w:val="00D644CD"/>
    <w:rsid w:val="00D65AEB"/>
    <w:rsid w:val="00D7020B"/>
    <w:rsid w:val="00D70EAB"/>
    <w:rsid w:val="00D73596"/>
    <w:rsid w:val="00D746C7"/>
    <w:rsid w:val="00D75CC6"/>
    <w:rsid w:val="00D76686"/>
    <w:rsid w:val="00D766DD"/>
    <w:rsid w:val="00D83AEC"/>
    <w:rsid w:val="00D90219"/>
    <w:rsid w:val="00D93976"/>
    <w:rsid w:val="00D9634A"/>
    <w:rsid w:val="00D964FA"/>
    <w:rsid w:val="00DA0260"/>
    <w:rsid w:val="00DA23FA"/>
    <w:rsid w:val="00DA3CC2"/>
    <w:rsid w:val="00DA6314"/>
    <w:rsid w:val="00DB1820"/>
    <w:rsid w:val="00DB1C1B"/>
    <w:rsid w:val="00DB2623"/>
    <w:rsid w:val="00DB49F5"/>
    <w:rsid w:val="00DB4D03"/>
    <w:rsid w:val="00DB4F30"/>
    <w:rsid w:val="00DB51C9"/>
    <w:rsid w:val="00DB6446"/>
    <w:rsid w:val="00DB79E7"/>
    <w:rsid w:val="00DB7BB5"/>
    <w:rsid w:val="00DB7FEF"/>
    <w:rsid w:val="00DC23A6"/>
    <w:rsid w:val="00DC34ED"/>
    <w:rsid w:val="00DC7BA0"/>
    <w:rsid w:val="00DD0D09"/>
    <w:rsid w:val="00DD41DD"/>
    <w:rsid w:val="00DD4A1B"/>
    <w:rsid w:val="00DD6230"/>
    <w:rsid w:val="00DE076E"/>
    <w:rsid w:val="00DE2244"/>
    <w:rsid w:val="00DE243B"/>
    <w:rsid w:val="00DE3921"/>
    <w:rsid w:val="00DE4477"/>
    <w:rsid w:val="00DE76C2"/>
    <w:rsid w:val="00DF6BAF"/>
    <w:rsid w:val="00E027F8"/>
    <w:rsid w:val="00E063A1"/>
    <w:rsid w:val="00E11E78"/>
    <w:rsid w:val="00E14A48"/>
    <w:rsid w:val="00E21FAA"/>
    <w:rsid w:val="00E23198"/>
    <w:rsid w:val="00E33769"/>
    <w:rsid w:val="00E33A04"/>
    <w:rsid w:val="00E34C65"/>
    <w:rsid w:val="00E354A5"/>
    <w:rsid w:val="00E369A5"/>
    <w:rsid w:val="00E37529"/>
    <w:rsid w:val="00E40037"/>
    <w:rsid w:val="00E409D5"/>
    <w:rsid w:val="00E55BC5"/>
    <w:rsid w:val="00E6001F"/>
    <w:rsid w:val="00E6039C"/>
    <w:rsid w:val="00E62ACB"/>
    <w:rsid w:val="00E64FB1"/>
    <w:rsid w:val="00E70B40"/>
    <w:rsid w:val="00E717A3"/>
    <w:rsid w:val="00E71E57"/>
    <w:rsid w:val="00E72BBE"/>
    <w:rsid w:val="00E7391B"/>
    <w:rsid w:val="00E800EA"/>
    <w:rsid w:val="00E81B2E"/>
    <w:rsid w:val="00E828BA"/>
    <w:rsid w:val="00E82FC7"/>
    <w:rsid w:val="00E85E90"/>
    <w:rsid w:val="00E924C5"/>
    <w:rsid w:val="00E93E86"/>
    <w:rsid w:val="00E9508F"/>
    <w:rsid w:val="00E964B5"/>
    <w:rsid w:val="00EA384D"/>
    <w:rsid w:val="00EB011D"/>
    <w:rsid w:val="00EB2C46"/>
    <w:rsid w:val="00EB4F96"/>
    <w:rsid w:val="00EB5A03"/>
    <w:rsid w:val="00EB5B88"/>
    <w:rsid w:val="00EC33E4"/>
    <w:rsid w:val="00ED704F"/>
    <w:rsid w:val="00EE61D7"/>
    <w:rsid w:val="00EE7907"/>
    <w:rsid w:val="00EF1160"/>
    <w:rsid w:val="00EF3545"/>
    <w:rsid w:val="00EF62EF"/>
    <w:rsid w:val="00F007E7"/>
    <w:rsid w:val="00F00885"/>
    <w:rsid w:val="00F020FC"/>
    <w:rsid w:val="00F035BF"/>
    <w:rsid w:val="00F0364C"/>
    <w:rsid w:val="00F068AA"/>
    <w:rsid w:val="00F06903"/>
    <w:rsid w:val="00F1222A"/>
    <w:rsid w:val="00F14721"/>
    <w:rsid w:val="00F16E22"/>
    <w:rsid w:val="00F2058D"/>
    <w:rsid w:val="00F23138"/>
    <w:rsid w:val="00F24423"/>
    <w:rsid w:val="00F265B9"/>
    <w:rsid w:val="00F27589"/>
    <w:rsid w:val="00F27CD1"/>
    <w:rsid w:val="00F33114"/>
    <w:rsid w:val="00F37290"/>
    <w:rsid w:val="00F43EF1"/>
    <w:rsid w:val="00F470CE"/>
    <w:rsid w:val="00F475A0"/>
    <w:rsid w:val="00F477AD"/>
    <w:rsid w:val="00F503F6"/>
    <w:rsid w:val="00F50D81"/>
    <w:rsid w:val="00F50DE0"/>
    <w:rsid w:val="00F558D8"/>
    <w:rsid w:val="00F55BFC"/>
    <w:rsid w:val="00F60927"/>
    <w:rsid w:val="00F60FC4"/>
    <w:rsid w:val="00F612B3"/>
    <w:rsid w:val="00F6564E"/>
    <w:rsid w:val="00F721A3"/>
    <w:rsid w:val="00F74C60"/>
    <w:rsid w:val="00F76731"/>
    <w:rsid w:val="00F828C9"/>
    <w:rsid w:val="00F82E44"/>
    <w:rsid w:val="00F83D43"/>
    <w:rsid w:val="00F87D26"/>
    <w:rsid w:val="00F91809"/>
    <w:rsid w:val="00F94986"/>
    <w:rsid w:val="00FA1525"/>
    <w:rsid w:val="00FA2BA3"/>
    <w:rsid w:val="00FA6165"/>
    <w:rsid w:val="00FA7A5C"/>
    <w:rsid w:val="00FB45F0"/>
    <w:rsid w:val="00FB531A"/>
    <w:rsid w:val="00FB5EDF"/>
    <w:rsid w:val="00FC2E86"/>
    <w:rsid w:val="00FD3E40"/>
    <w:rsid w:val="00FD5785"/>
    <w:rsid w:val="00FD756E"/>
    <w:rsid w:val="00FE1ADC"/>
    <w:rsid w:val="00FE2302"/>
    <w:rsid w:val="00FE4963"/>
    <w:rsid w:val="00FE7EA6"/>
    <w:rsid w:val="00FF2F85"/>
    <w:rsid w:val="00FF3F49"/>
    <w:rsid w:val="00FF60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fillcolor="red" strokecolor="none [3041]">
      <v:fill color="red"/>
      <v:stroke color="none [3041]" weight="2pt"/>
      <v:shadow on="t" type="perspective" color="none [1605]" opacity=".5" offset="1pt" offset2="-1pt"/>
    </o:shapedefaults>
    <o:shapelayout v:ext="edit">
      <o:idmap v:ext="edit" data="1"/>
    </o:shapelayout>
  </w:shapeDefaults>
  <w:decimalSymbol w:val="."/>
  <w:listSeparator w:val=","/>
  <w14:docId w14:val="6FFBB806"/>
  <w15:docId w15:val="{C7704381-1897-44D5-BAB6-1EB2A7B28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4C47"/>
    <w:pPr>
      <w:overflowPunct w:val="0"/>
      <w:autoSpaceDE w:val="0"/>
      <w:autoSpaceDN w:val="0"/>
      <w:adjustRightInd w:val="0"/>
      <w:textAlignment w:val="baseline"/>
    </w:pPr>
    <w:rPr>
      <w:rFonts w:ascii="Book Antiqua" w:hAnsi="Book Antiqua"/>
      <w:lang w:val="en-US" w:eastAsia="en-US"/>
    </w:rPr>
  </w:style>
  <w:style w:type="paragraph" w:styleId="Heading1">
    <w:name w:val="heading 1"/>
    <w:basedOn w:val="Normal"/>
    <w:next w:val="BodyText"/>
    <w:qFormat/>
    <w:rsid w:val="000167DE"/>
    <w:pPr>
      <w:keepNext/>
      <w:keepLines/>
      <w:tabs>
        <w:tab w:val="left" w:pos="2520"/>
      </w:tabs>
      <w:spacing w:after="960"/>
      <w:ind w:right="720"/>
      <w:outlineLvl w:val="0"/>
    </w:pPr>
    <w:rPr>
      <w:sz w:val="60"/>
    </w:rPr>
  </w:style>
  <w:style w:type="paragraph" w:styleId="Heading2">
    <w:name w:val="heading 2"/>
    <w:basedOn w:val="BodyText"/>
    <w:next w:val="BodyText"/>
    <w:qFormat/>
    <w:rsid w:val="000167DE"/>
    <w:pPr>
      <w:keepNext/>
      <w:keepLines/>
      <w:pageBreakBefore/>
      <w:pBdr>
        <w:top w:val="single" w:sz="30" w:space="4" w:color="auto"/>
      </w:pBdr>
      <w:ind w:left="0"/>
      <w:outlineLvl w:val="1"/>
    </w:pPr>
    <w:rPr>
      <w:b/>
      <w:sz w:val="28"/>
    </w:rPr>
  </w:style>
  <w:style w:type="paragraph" w:styleId="Heading3">
    <w:name w:val="heading 3"/>
    <w:basedOn w:val="BodyText"/>
    <w:next w:val="BodyText"/>
    <w:qFormat/>
    <w:rsid w:val="000167DE"/>
    <w:pPr>
      <w:keepNext/>
      <w:keepLines/>
      <w:ind w:left="0"/>
      <w:outlineLvl w:val="2"/>
    </w:pPr>
    <w:rPr>
      <w:b/>
      <w:sz w:val="24"/>
    </w:rPr>
  </w:style>
  <w:style w:type="paragraph" w:styleId="Heading4">
    <w:name w:val="heading 4"/>
    <w:basedOn w:val="BodyText"/>
    <w:next w:val="BodyText"/>
    <w:qFormat/>
    <w:rsid w:val="000167DE"/>
    <w:pPr>
      <w:keepNext/>
      <w:keepLines/>
      <w:pBdr>
        <w:bottom w:val="single" w:sz="6" w:space="1" w:color="auto"/>
      </w:pBdr>
      <w:tabs>
        <w:tab w:val="center" w:pos="6300"/>
        <w:tab w:val="right" w:pos="10080"/>
      </w:tabs>
      <w:spacing w:before="240" w:after="0"/>
      <w:outlineLvl w:val="3"/>
    </w:pPr>
    <w:rPr>
      <w:b/>
    </w:rPr>
  </w:style>
  <w:style w:type="paragraph" w:styleId="Heading5">
    <w:name w:val="heading 5"/>
    <w:basedOn w:val="BodyText"/>
    <w:next w:val="BodyText"/>
    <w:qFormat/>
    <w:rsid w:val="000167DE"/>
    <w:pPr>
      <w:keepNext/>
      <w:keepLines/>
      <w:outlineLvl w:val="4"/>
    </w:pPr>
    <w:rPr>
      <w:b/>
      <w:i/>
    </w:rPr>
  </w:style>
  <w:style w:type="paragraph" w:styleId="Heading6">
    <w:name w:val="heading 6"/>
    <w:basedOn w:val="Normal"/>
    <w:next w:val="NormalIndent"/>
    <w:qFormat/>
    <w:rsid w:val="000167DE"/>
    <w:pPr>
      <w:ind w:left="720"/>
      <w:outlineLvl w:val="5"/>
    </w:pPr>
    <w:rPr>
      <w:rFonts w:ascii="Times" w:hAnsi="Times"/>
      <w:u w:val="single"/>
    </w:rPr>
  </w:style>
  <w:style w:type="paragraph" w:styleId="Heading7">
    <w:name w:val="heading 7"/>
    <w:basedOn w:val="Normal"/>
    <w:next w:val="NormalIndent"/>
    <w:qFormat/>
    <w:rsid w:val="000167DE"/>
    <w:pPr>
      <w:ind w:left="720"/>
      <w:outlineLvl w:val="6"/>
    </w:pPr>
    <w:rPr>
      <w:rFonts w:ascii="Times" w:hAnsi="Times"/>
      <w:i/>
    </w:rPr>
  </w:style>
  <w:style w:type="paragraph" w:styleId="Heading8">
    <w:name w:val="heading 8"/>
    <w:basedOn w:val="Normal"/>
    <w:next w:val="NormalIndent"/>
    <w:qFormat/>
    <w:rsid w:val="000167DE"/>
    <w:pPr>
      <w:ind w:left="720"/>
      <w:outlineLvl w:val="7"/>
    </w:pPr>
    <w:rPr>
      <w:rFonts w:ascii="Times" w:hAnsi="Times"/>
      <w:i/>
    </w:rPr>
  </w:style>
  <w:style w:type="paragraph" w:styleId="Heading9">
    <w:name w:val="heading 9"/>
    <w:basedOn w:val="Normal"/>
    <w:next w:val="NormalIndent"/>
    <w:qFormat/>
    <w:rsid w:val="000167DE"/>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bt,body text1,body text2,bt1,body text3,bt2,body text4,bt3,body text5,bt4,body text6,bt5,body text7,bt6,body text8,bt7,body text11,body text21,bt11,body text31,bt21,body text41,bt31,body text51,bt41,body text61,bt51,body text71,bt61"/>
    <w:basedOn w:val="Normal"/>
    <w:rsid w:val="000167DE"/>
    <w:pPr>
      <w:spacing w:before="120" w:after="120"/>
      <w:ind w:left="2520"/>
    </w:pPr>
  </w:style>
  <w:style w:type="paragraph" w:styleId="NormalIndent">
    <w:name w:val="Normal Indent"/>
    <w:basedOn w:val="Normal"/>
    <w:rsid w:val="000167DE"/>
    <w:pPr>
      <w:tabs>
        <w:tab w:val="left" w:pos="2880"/>
      </w:tabs>
      <w:ind w:left="1152"/>
    </w:pPr>
  </w:style>
  <w:style w:type="paragraph" w:styleId="TOC5">
    <w:name w:val="toc 5"/>
    <w:basedOn w:val="Normal"/>
    <w:next w:val="Normal"/>
    <w:uiPriority w:val="39"/>
    <w:rsid w:val="000167DE"/>
    <w:pPr>
      <w:tabs>
        <w:tab w:val="right" w:leader="dot" w:pos="10080"/>
      </w:tabs>
      <w:ind w:left="3600"/>
    </w:pPr>
    <w:rPr>
      <w:sz w:val="18"/>
    </w:rPr>
  </w:style>
  <w:style w:type="paragraph" w:customStyle="1" w:styleId="Checklist-X">
    <w:name w:val="Checklist-X"/>
    <w:basedOn w:val="Checklist"/>
    <w:rsid w:val="000167DE"/>
  </w:style>
  <w:style w:type="paragraph" w:customStyle="1" w:styleId="Checklist">
    <w:name w:val="Checklist"/>
    <w:basedOn w:val="Bullet"/>
    <w:rsid w:val="000167DE"/>
    <w:pPr>
      <w:ind w:left="3427" w:hanging="547"/>
    </w:pPr>
  </w:style>
  <w:style w:type="paragraph" w:customStyle="1" w:styleId="Bullet">
    <w:name w:val="Bullet"/>
    <w:basedOn w:val="BodyText"/>
    <w:rsid w:val="000167DE"/>
    <w:pPr>
      <w:keepLines/>
      <w:spacing w:before="60" w:after="60"/>
      <w:ind w:left="3096" w:hanging="216"/>
    </w:pPr>
  </w:style>
  <w:style w:type="paragraph" w:styleId="TOC3">
    <w:name w:val="toc 3"/>
    <w:basedOn w:val="Normal"/>
    <w:next w:val="Normal"/>
    <w:uiPriority w:val="39"/>
    <w:rsid w:val="000167DE"/>
    <w:pPr>
      <w:tabs>
        <w:tab w:val="right" w:leader="dot" w:pos="10080"/>
      </w:tabs>
      <w:ind w:left="2880"/>
    </w:pPr>
  </w:style>
  <w:style w:type="paragraph" w:styleId="TOC2">
    <w:name w:val="toc 2"/>
    <w:basedOn w:val="Normal"/>
    <w:next w:val="Normal"/>
    <w:uiPriority w:val="39"/>
    <w:rsid w:val="000167DE"/>
    <w:pPr>
      <w:tabs>
        <w:tab w:val="right" w:leader="dot" w:pos="10080"/>
      </w:tabs>
      <w:spacing w:before="120" w:after="120"/>
      <w:ind w:left="2520"/>
    </w:pPr>
  </w:style>
  <w:style w:type="paragraph" w:styleId="TOC1">
    <w:name w:val="toc 1"/>
    <w:basedOn w:val="Normal"/>
    <w:next w:val="Normal"/>
    <w:uiPriority w:val="39"/>
    <w:rsid w:val="000167DE"/>
    <w:pPr>
      <w:keepNext/>
      <w:tabs>
        <w:tab w:val="left" w:pos="2520"/>
        <w:tab w:val="right" w:leader="dot" w:pos="10080"/>
      </w:tabs>
      <w:spacing w:before="240" w:after="120"/>
    </w:pPr>
    <w:rPr>
      <w:b/>
    </w:rPr>
  </w:style>
  <w:style w:type="paragraph" w:styleId="Footer">
    <w:name w:val="footer"/>
    <w:basedOn w:val="Normal"/>
    <w:link w:val="FooterChar"/>
    <w:uiPriority w:val="99"/>
    <w:rsid w:val="000167DE"/>
    <w:pPr>
      <w:tabs>
        <w:tab w:val="right" w:pos="7920"/>
      </w:tabs>
    </w:pPr>
    <w:rPr>
      <w:sz w:val="16"/>
    </w:rPr>
  </w:style>
  <w:style w:type="paragraph" w:styleId="Header">
    <w:name w:val="header"/>
    <w:basedOn w:val="Normal"/>
    <w:rsid w:val="000167DE"/>
    <w:pPr>
      <w:tabs>
        <w:tab w:val="right" w:pos="10080"/>
      </w:tabs>
    </w:pPr>
    <w:rPr>
      <w:sz w:val="16"/>
    </w:rPr>
  </w:style>
  <w:style w:type="character" w:styleId="FootnoteReference">
    <w:name w:val="footnote reference"/>
    <w:semiHidden/>
    <w:rsid w:val="000167DE"/>
    <w:rPr>
      <w:position w:val="6"/>
      <w:sz w:val="16"/>
    </w:rPr>
  </w:style>
  <w:style w:type="paragraph" w:styleId="FootnoteText">
    <w:name w:val="footnote text"/>
    <w:basedOn w:val="Normal"/>
    <w:semiHidden/>
    <w:rsid w:val="000167DE"/>
    <w:pPr>
      <w:spacing w:after="240"/>
      <w:ind w:hanging="720"/>
    </w:pPr>
  </w:style>
  <w:style w:type="paragraph" w:styleId="Title">
    <w:name w:val="Title"/>
    <w:basedOn w:val="Normal"/>
    <w:link w:val="TitleChar"/>
    <w:qFormat/>
    <w:rsid w:val="000167DE"/>
    <w:pPr>
      <w:keepLines/>
      <w:spacing w:after="120"/>
      <w:ind w:left="2520" w:right="720"/>
    </w:pPr>
    <w:rPr>
      <w:sz w:val="48"/>
    </w:rPr>
  </w:style>
  <w:style w:type="paragraph" w:customStyle="1" w:styleId="tty132">
    <w:name w:val="tty132"/>
    <w:basedOn w:val="tty80"/>
    <w:rsid w:val="000167DE"/>
    <w:rPr>
      <w:sz w:val="12"/>
    </w:rPr>
  </w:style>
  <w:style w:type="paragraph" w:customStyle="1" w:styleId="tty80">
    <w:name w:val="tty80"/>
    <w:basedOn w:val="Normal"/>
    <w:rsid w:val="000167DE"/>
    <w:rPr>
      <w:rFonts w:ascii="Courier New" w:hAnsi="Courier New"/>
    </w:rPr>
  </w:style>
  <w:style w:type="paragraph" w:customStyle="1" w:styleId="hangingindent">
    <w:name w:val="hanging indent"/>
    <w:basedOn w:val="BodyText"/>
    <w:rsid w:val="000167DE"/>
    <w:pPr>
      <w:keepLines/>
      <w:ind w:left="5400" w:hanging="2880"/>
    </w:pPr>
  </w:style>
  <w:style w:type="paragraph" w:customStyle="1" w:styleId="TableText">
    <w:name w:val="Table Text"/>
    <w:basedOn w:val="Normal"/>
    <w:rsid w:val="000167DE"/>
    <w:pPr>
      <w:keepLines/>
    </w:pPr>
    <w:rPr>
      <w:sz w:val="16"/>
    </w:rPr>
  </w:style>
  <w:style w:type="paragraph" w:customStyle="1" w:styleId="NumberList">
    <w:name w:val="Number List"/>
    <w:basedOn w:val="BodyText"/>
    <w:rsid w:val="000167DE"/>
    <w:pPr>
      <w:spacing w:before="60" w:after="60"/>
      <w:ind w:left="3240" w:hanging="360"/>
    </w:pPr>
  </w:style>
  <w:style w:type="paragraph" w:customStyle="1" w:styleId="HeadingBar">
    <w:name w:val="Heading Bar"/>
    <w:basedOn w:val="Normal"/>
    <w:next w:val="Heading3"/>
    <w:rsid w:val="000167DE"/>
    <w:pPr>
      <w:keepNext/>
      <w:keepLines/>
      <w:shd w:val="solid" w:color="auto" w:fill="auto"/>
      <w:spacing w:before="240"/>
      <w:ind w:right="7589"/>
    </w:pPr>
    <w:rPr>
      <w:color w:val="FFFFFF"/>
      <w:sz w:val="8"/>
    </w:rPr>
  </w:style>
  <w:style w:type="paragraph" w:customStyle="1" w:styleId="InfoBox">
    <w:name w:val="Info Box"/>
    <w:basedOn w:val="BodyText"/>
    <w:rsid w:val="000167DE"/>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tty180">
    <w:name w:val="tty180"/>
    <w:basedOn w:val="tty80"/>
    <w:rsid w:val="000167DE"/>
    <w:pPr>
      <w:ind w:right="-720"/>
    </w:pPr>
    <w:rPr>
      <w:sz w:val="8"/>
    </w:rPr>
  </w:style>
  <w:style w:type="paragraph" w:customStyle="1" w:styleId="TitleBar">
    <w:name w:val="Title Bar"/>
    <w:basedOn w:val="Normal"/>
    <w:rsid w:val="000167DE"/>
    <w:pPr>
      <w:keepNext/>
      <w:pageBreakBefore/>
      <w:shd w:val="solid" w:color="auto" w:fill="auto"/>
      <w:spacing w:before="1680"/>
      <w:ind w:left="2520" w:right="720"/>
    </w:pPr>
    <w:rPr>
      <w:sz w:val="36"/>
    </w:rPr>
  </w:style>
  <w:style w:type="paragraph" w:customStyle="1" w:styleId="tty80indent">
    <w:name w:val="tty80 indent"/>
    <w:basedOn w:val="tty80"/>
    <w:rsid w:val="000167DE"/>
    <w:pPr>
      <w:ind w:left="2895"/>
    </w:pPr>
  </w:style>
  <w:style w:type="paragraph" w:customStyle="1" w:styleId="TOCHeading1">
    <w:name w:val="TOC Heading1"/>
    <w:basedOn w:val="Normal"/>
    <w:rsid w:val="000167DE"/>
    <w:pPr>
      <w:keepNext/>
      <w:pageBreakBefore/>
      <w:pBdr>
        <w:top w:val="single" w:sz="30" w:space="26" w:color="auto"/>
      </w:pBdr>
      <w:spacing w:before="960" w:after="960"/>
      <w:ind w:left="2520"/>
    </w:pPr>
    <w:rPr>
      <w:sz w:val="36"/>
    </w:rPr>
  </w:style>
  <w:style w:type="character" w:customStyle="1" w:styleId="ChapterTitle">
    <w:name w:val="Chapter Title"/>
    <w:basedOn w:val="DefaultParagraphFont"/>
    <w:rsid w:val="000167DE"/>
  </w:style>
  <w:style w:type="paragraph" w:customStyle="1" w:styleId="Legal">
    <w:name w:val="Legal"/>
    <w:basedOn w:val="Normal"/>
    <w:rsid w:val="000167DE"/>
    <w:pPr>
      <w:spacing w:after="240"/>
      <w:ind w:left="2160"/>
    </w:pPr>
    <w:rPr>
      <w:rFonts w:ascii="Times" w:hAnsi="Times"/>
    </w:rPr>
  </w:style>
  <w:style w:type="character" w:customStyle="1" w:styleId="HighlightedVariable">
    <w:name w:val="Highlighted Variable"/>
    <w:rsid w:val="000167DE"/>
    <w:rPr>
      <w:color w:val="0000FF"/>
    </w:rPr>
  </w:style>
  <w:style w:type="paragraph" w:customStyle="1" w:styleId="Note">
    <w:name w:val="Note"/>
    <w:basedOn w:val="BodyText"/>
    <w:rsid w:val="000167DE"/>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TableHeading">
    <w:name w:val="Table Heading"/>
    <w:basedOn w:val="TableText"/>
    <w:rsid w:val="000167DE"/>
    <w:pPr>
      <w:spacing w:before="120" w:after="120"/>
    </w:pPr>
    <w:rPr>
      <w:b/>
    </w:rPr>
  </w:style>
  <w:style w:type="paragraph" w:styleId="MacroText">
    <w:name w:val="macro"/>
    <w:semiHidden/>
    <w:rsid w:val="000167DE"/>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Narrow" w:hAnsi="Arial Narrow"/>
      <w:lang w:val="en-US" w:eastAsia="en-US"/>
    </w:rPr>
  </w:style>
  <w:style w:type="paragraph" w:styleId="TOC4">
    <w:name w:val="toc 4"/>
    <w:basedOn w:val="Normal"/>
    <w:next w:val="Normal"/>
    <w:uiPriority w:val="39"/>
    <w:rsid w:val="000167DE"/>
    <w:pPr>
      <w:tabs>
        <w:tab w:val="right" w:leader="dot" w:pos="10080"/>
      </w:tabs>
      <w:ind w:left="3240"/>
    </w:pPr>
    <w:rPr>
      <w:sz w:val="18"/>
    </w:rPr>
  </w:style>
  <w:style w:type="paragraph" w:customStyle="1" w:styleId="Title-Major">
    <w:name w:val="Title-Major"/>
    <w:basedOn w:val="Title"/>
    <w:rsid w:val="000167DE"/>
    <w:rPr>
      <w:smallCaps/>
    </w:rPr>
  </w:style>
  <w:style w:type="paragraph" w:customStyle="1" w:styleId="RouteTitle">
    <w:name w:val="Route Title"/>
    <w:basedOn w:val="Normal"/>
    <w:rsid w:val="000167DE"/>
    <w:pPr>
      <w:keepLines/>
      <w:spacing w:after="120"/>
      <w:ind w:left="2520" w:right="720"/>
    </w:pPr>
    <w:rPr>
      <w:sz w:val="36"/>
    </w:rPr>
  </w:style>
  <w:style w:type="character" w:styleId="PageNumber">
    <w:name w:val="page number"/>
    <w:basedOn w:val="DefaultParagraphFont"/>
    <w:rsid w:val="000167DE"/>
  </w:style>
  <w:style w:type="paragraph" w:styleId="TOC6">
    <w:name w:val="toc 6"/>
    <w:basedOn w:val="Normal"/>
    <w:next w:val="Normal"/>
    <w:uiPriority w:val="39"/>
    <w:rsid w:val="000167DE"/>
    <w:pPr>
      <w:ind w:left="1200"/>
    </w:pPr>
    <w:rPr>
      <w:rFonts w:ascii="Times New Roman" w:hAnsi="Times New Roman"/>
      <w:sz w:val="24"/>
    </w:rPr>
  </w:style>
  <w:style w:type="paragraph" w:styleId="TOC7">
    <w:name w:val="toc 7"/>
    <w:basedOn w:val="Normal"/>
    <w:next w:val="Normal"/>
    <w:uiPriority w:val="39"/>
    <w:rsid w:val="000167DE"/>
    <w:pPr>
      <w:ind w:left="1440"/>
    </w:pPr>
    <w:rPr>
      <w:rFonts w:ascii="Times New Roman" w:hAnsi="Times New Roman"/>
      <w:sz w:val="24"/>
    </w:rPr>
  </w:style>
  <w:style w:type="paragraph" w:styleId="TOC8">
    <w:name w:val="toc 8"/>
    <w:basedOn w:val="Normal"/>
    <w:next w:val="Normal"/>
    <w:uiPriority w:val="39"/>
    <w:rsid w:val="000167DE"/>
    <w:pPr>
      <w:ind w:left="1680"/>
    </w:pPr>
    <w:rPr>
      <w:rFonts w:ascii="Times New Roman" w:hAnsi="Times New Roman"/>
      <w:sz w:val="24"/>
    </w:rPr>
  </w:style>
  <w:style w:type="paragraph" w:styleId="TOC9">
    <w:name w:val="toc 9"/>
    <w:basedOn w:val="Normal"/>
    <w:next w:val="Normal"/>
    <w:uiPriority w:val="39"/>
    <w:rsid w:val="000167DE"/>
    <w:pPr>
      <w:ind w:left="1920"/>
    </w:pPr>
    <w:rPr>
      <w:rFonts w:ascii="Times New Roman" w:hAnsi="Times New Roman"/>
      <w:sz w:val="24"/>
    </w:rPr>
  </w:style>
  <w:style w:type="paragraph" w:styleId="BodyText2">
    <w:name w:val="Body Text 2"/>
    <w:basedOn w:val="Normal"/>
    <w:rsid w:val="000167DE"/>
    <w:rPr>
      <w:i/>
    </w:rPr>
  </w:style>
  <w:style w:type="paragraph" w:styleId="ListBullet">
    <w:name w:val="List Bullet"/>
    <w:basedOn w:val="Normal"/>
    <w:rsid w:val="000167DE"/>
    <w:pPr>
      <w:tabs>
        <w:tab w:val="left" w:pos="360"/>
      </w:tabs>
      <w:ind w:left="360" w:hanging="360"/>
    </w:pPr>
  </w:style>
  <w:style w:type="paragraph" w:styleId="BodyText3">
    <w:name w:val="Body Text 3"/>
    <w:basedOn w:val="Normal"/>
    <w:rsid w:val="000167DE"/>
    <w:rPr>
      <w:i/>
    </w:rPr>
  </w:style>
  <w:style w:type="character" w:styleId="Hyperlink">
    <w:name w:val="Hyperlink"/>
    <w:rsid w:val="000167DE"/>
    <w:rPr>
      <w:color w:val="0000FF"/>
      <w:u w:val="single"/>
    </w:rPr>
  </w:style>
  <w:style w:type="character" w:styleId="FollowedHyperlink">
    <w:name w:val="FollowedHyperlink"/>
    <w:rsid w:val="000167DE"/>
    <w:rPr>
      <w:color w:val="800080"/>
      <w:u w:val="single"/>
    </w:rPr>
  </w:style>
  <w:style w:type="paragraph" w:customStyle="1" w:styleId="AISHeading3">
    <w:name w:val="AIS Heading 3"/>
    <w:next w:val="Normal"/>
    <w:rsid w:val="000167DE"/>
    <w:pPr>
      <w:numPr>
        <w:ilvl w:val="2"/>
        <w:numId w:val="1"/>
      </w:numPr>
      <w:spacing w:before="300"/>
      <w:outlineLvl w:val="2"/>
    </w:pPr>
    <w:rPr>
      <w:rFonts w:ascii="Helvetica" w:hAnsi="Helvetica"/>
      <w:b/>
      <w:i/>
      <w:sz w:val="22"/>
      <w:lang w:val="en-US" w:eastAsia="en-US"/>
    </w:rPr>
  </w:style>
  <w:style w:type="paragraph" w:customStyle="1" w:styleId="AISHeading1">
    <w:name w:val="AIS Heading 1"/>
    <w:next w:val="Normal"/>
    <w:autoRedefine/>
    <w:rsid w:val="005C5486"/>
    <w:pPr>
      <w:pageBreakBefore/>
      <w:numPr>
        <w:numId w:val="3"/>
      </w:numPr>
      <w:pBdr>
        <w:bottom w:val="single" w:sz="2" w:space="1" w:color="auto"/>
      </w:pBdr>
      <w:tabs>
        <w:tab w:val="left" w:pos="0"/>
      </w:tabs>
      <w:spacing w:before="360" w:after="240"/>
      <w:outlineLvl w:val="0"/>
    </w:pPr>
    <w:rPr>
      <w:rFonts w:ascii="Arial" w:hAnsi="Arial" w:cs="Arial"/>
      <w:b/>
      <w:sz w:val="36"/>
      <w:lang w:eastAsia="en-US"/>
    </w:rPr>
  </w:style>
  <w:style w:type="paragraph" w:customStyle="1" w:styleId="AISHeading4">
    <w:name w:val="AIS Heading 4"/>
    <w:next w:val="Normal"/>
    <w:rsid w:val="000167DE"/>
    <w:pPr>
      <w:numPr>
        <w:ilvl w:val="3"/>
        <w:numId w:val="1"/>
      </w:numPr>
      <w:spacing w:before="240"/>
      <w:outlineLvl w:val="3"/>
    </w:pPr>
    <w:rPr>
      <w:rFonts w:ascii="Helvetica" w:hAnsi="Helvetica"/>
      <w:u w:val="single"/>
      <w:lang w:val="en-US" w:eastAsia="en-US"/>
    </w:rPr>
  </w:style>
  <w:style w:type="paragraph" w:customStyle="1" w:styleId="AISHeading2">
    <w:name w:val="AIS Heading 2"/>
    <w:next w:val="Normal"/>
    <w:rsid w:val="000167DE"/>
    <w:pPr>
      <w:numPr>
        <w:ilvl w:val="1"/>
        <w:numId w:val="1"/>
      </w:numPr>
      <w:spacing w:before="640"/>
      <w:outlineLvl w:val="1"/>
    </w:pPr>
    <w:rPr>
      <w:rFonts w:ascii="Helvetica" w:hAnsi="Helvetica"/>
      <w:b/>
      <w:sz w:val="26"/>
      <w:lang w:val="en-US" w:eastAsia="en-US"/>
    </w:rPr>
  </w:style>
  <w:style w:type="paragraph" w:customStyle="1" w:styleId="AISHeading5">
    <w:name w:val="AIS Heading 5"/>
    <w:next w:val="Normal"/>
    <w:rsid w:val="000167DE"/>
    <w:pPr>
      <w:numPr>
        <w:ilvl w:val="4"/>
        <w:numId w:val="1"/>
      </w:numPr>
      <w:spacing w:before="240"/>
      <w:outlineLvl w:val="4"/>
    </w:pPr>
    <w:rPr>
      <w:rFonts w:ascii="Helvetica" w:hAnsi="Helvetica"/>
      <w:i/>
      <w:sz w:val="18"/>
      <w:lang w:val="en-US" w:eastAsia="en-US"/>
    </w:rPr>
  </w:style>
  <w:style w:type="paragraph" w:customStyle="1" w:styleId="StyleAISHeading2Justified">
    <w:name w:val="Style AIS Heading 2 + Justified"/>
    <w:basedOn w:val="AISHeading2"/>
    <w:rsid w:val="000167DE"/>
    <w:pPr>
      <w:numPr>
        <w:numId w:val="0"/>
      </w:numPr>
      <w:tabs>
        <w:tab w:val="left" w:pos="851"/>
        <w:tab w:val="num" w:pos="2736"/>
      </w:tabs>
      <w:ind w:left="2736" w:hanging="576"/>
      <w:jc w:val="both"/>
    </w:pPr>
    <w:rPr>
      <w:bCs/>
    </w:rPr>
  </w:style>
  <w:style w:type="paragraph" w:styleId="BalloonText">
    <w:name w:val="Balloon Text"/>
    <w:basedOn w:val="Normal"/>
    <w:semiHidden/>
    <w:rsid w:val="000167DE"/>
    <w:rPr>
      <w:rFonts w:ascii="Tahoma" w:hAnsi="Tahoma" w:cs="Tahoma"/>
      <w:sz w:val="16"/>
      <w:szCs w:val="16"/>
    </w:rPr>
  </w:style>
  <w:style w:type="paragraph" w:customStyle="1" w:styleId="AISBodyText">
    <w:name w:val="AIS  Body Text"/>
    <w:rsid w:val="000167DE"/>
    <w:pPr>
      <w:spacing w:before="120" w:line="240" w:lineRule="atLeast"/>
      <w:ind w:left="2160"/>
    </w:pPr>
    <w:rPr>
      <w:rFonts w:ascii="AGaramond" w:eastAsia="MS Mincho" w:hAnsi="AGaramond"/>
      <w:sz w:val="22"/>
      <w:lang w:val="en-US" w:eastAsia="en-US"/>
    </w:rPr>
  </w:style>
  <w:style w:type="paragraph" w:customStyle="1" w:styleId="StyleAISHeading3Justified">
    <w:name w:val="Style AIS Heading 3 + Justified"/>
    <w:basedOn w:val="AISHeading3"/>
    <w:rsid w:val="000167DE"/>
    <w:pPr>
      <w:tabs>
        <w:tab w:val="left" w:pos="1418"/>
        <w:tab w:val="num" w:pos="2880"/>
      </w:tabs>
      <w:ind w:left="2880" w:hanging="720"/>
      <w:jc w:val="both"/>
    </w:pPr>
    <w:rPr>
      <w:bCs/>
      <w:iCs/>
    </w:rPr>
  </w:style>
  <w:style w:type="character" w:styleId="Emphasis">
    <w:name w:val="Emphasis"/>
    <w:qFormat/>
    <w:rsid w:val="00FD3E40"/>
    <w:rPr>
      <w:i/>
      <w:iCs/>
    </w:rPr>
  </w:style>
  <w:style w:type="paragraph" w:styleId="DocumentMap">
    <w:name w:val="Document Map"/>
    <w:basedOn w:val="Normal"/>
    <w:link w:val="DocumentMapChar"/>
    <w:rsid w:val="00B45C02"/>
    <w:rPr>
      <w:rFonts w:ascii="Tahoma" w:hAnsi="Tahoma"/>
      <w:sz w:val="16"/>
      <w:szCs w:val="16"/>
    </w:rPr>
  </w:style>
  <w:style w:type="character" w:customStyle="1" w:styleId="DocumentMapChar">
    <w:name w:val="Document Map Char"/>
    <w:link w:val="DocumentMap"/>
    <w:rsid w:val="00B45C02"/>
    <w:rPr>
      <w:rFonts w:ascii="Tahoma" w:hAnsi="Tahoma" w:cs="Tahoma"/>
      <w:sz w:val="16"/>
      <w:szCs w:val="16"/>
      <w:lang w:val="en-US" w:eastAsia="en-US"/>
    </w:rPr>
  </w:style>
  <w:style w:type="paragraph" w:styleId="ListParagraph">
    <w:name w:val="List Paragraph"/>
    <w:basedOn w:val="Normal"/>
    <w:uiPriority w:val="34"/>
    <w:qFormat/>
    <w:rsid w:val="00F37290"/>
    <w:pPr>
      <w:ind w:left="720"/>
      <w:contextualSpacing/>
    </w:pPr>
  </w:style>
  <w:style w:type="character" w:styleId="Strong">
    <w:name w:val="Strong"/>
    <w:basedOn w:val="DefaultParagraphFont"/>
    <w:uiPriority w:val="22"/>
    <w:qFormat/>
    <w:rsid w:val="005301D4"/>
    <w:rPr>
      <w:b/>
      <w:bCs/>
    </w:rPr>
  </w:style>
  <w:style w:type="paragraph" w:styleId="NormalWeb">
    <w:name w:val="Normal (Web)"/>
    <w:basedOn w:val="Normal"/>
    <w:uiPriority w:val="99"/>
    <w:unhideWhenUsed/>
    <w:rsid w:val="00D5150E"/>
    <w:pPr>
      <w:overflowPunct/>
      <w:autoSpaceDE/>
      <w:autoSpaceDN/>
      <w:adjustRightInd/>
      <w:spacing w:before="144" w:after="144"/>
      <w:textAlignment w:val="auto"/>
    </w:pPr>
    <w:rPr>
      <w:rFonts w:ascii="Arial" w:hAnsi="Arial" w:cs="Arial"/>
      <w:color w:val="000000"/>
      <w:lang w:val="en-GB" w:eastAsia="en-GB"/>
    </w:rPr>
  </w:style>
  <w:style w:type="character" w:customStyle="1" w:styleId="TitleChar">
    <w:name w:val="Title Char"/>
    <w:link w:val="Title"/>
    <w:rsid w:val="004E0E48"/>
    <w:rPr>
      <w:rFonts w:ascii="Book Antiqua" w:hAnsi="Book Antiqua"/>
      <w:sz w:val="48"/>
      <w:lang w:val="en-US" w:eastAsia="en-US"/>
    </w:rPr>
  </w:style>
  <w:style w:type="character" w:styleId="CommentReference">
    <w:name w:val="annotation reference"/>
    <w:basedOn w:val="DefaultParagraphFont"/>
    <w:rsid w:val="00C33690"/>
    <w:rPr>
      <w:sz w:val="16"/>
      <w:szCs w:val="16"/>
    </w:rPr>
  </w:style>
  <w:style w:type="paragraph" w:styleId="CommentText">
    <w:name w:val="annotation text"/>
    <w:basedOn w:val="Normal"/>
    <w:link w:val="CommentTextChar"/>
    <w:rsid w:val="00C33690"/>
  </w:style>
  <w:style w:type="character" w:customStyle="1" w:styleId="CommentTextChar">
    <w:name w:val="Comment Text Char"/>
    <w:basedOn w:val="DefaultParagraphFont"/>
    <w:link w:val="CommentText"/>
    <w:rsid w:val="00C33690"/>
    <w:rPr>
      <w:rFonts w:ascii="Book Antiqua" w:hAnsi="Book Antiqua"/>
      <w:lang w:val="en-US" w:eastAsia="en-US"/>
    </w:rPr>
  </w:style>
  <w:style w:type="paragraph" w:styleId="CommentSubject">
    <w:name w:val="annotation subject"/>
    <w:basedOn w:val="CommentText"/>
    <w:next w:val="CommentText"/>
    <w:link w:val="CommentSubjectChar"/>
    <w:rsid w:val="00C33690"/>
    <w:rPr>
      <w:b/>
      <w:bCs/>
    </w:rPr>
  </w:style>
  <w:style w:type="character" w:customStyle="1" w:styleId="CommentSubjectChar">
    <w:name w:val="Comment Subject Char"/>
    <w:basedOn w:val="CommentTextChar"/>
    <w:link w:val="CommentSubject"/>
    <w:rsid w:val="00C33690"/>
    <w:rPr>
      <w:rFonts w:ascii="Book Antiqua" w:hAnsi="Book Antiqua"/>
      <w:b/>
      <w:bCs/>
      <w:lang w:val="en-US" w:eastAsia="en-US"/>
    </w:rPr>
  </w:style>
  <w:style w:type="paragraph" w:styleId="Revision">
    <w:name w:val="Revision"/>
    <w:hidden/>
    <w:uiPriority w:val="99"/>
    <w:semiHidden/>
    <w:rsid w:val="00BB7682"/>
    <w:rPr>
      <w:rFonts w:ascii="Book Antiqua" w:hAnsi="Book Antiqua"/>
      <w:lang w:val="en-US" w:eastAsia="en-US"/>
    </w:rPr>
  </w:style>
  <w:style w:type="character" w:customStyle="1" w:styleId="FooterChar">
    <w:name w:val="Footer Char"/>
    <w:basedOn w:val="DefaultParagraphFont"/>
    <w:link w:val="Footer"/>
    <w:uiPriority w:val="99"/>
    <w:rsid w:val="00490558"/>
    <w:rPr>
      <w:rFonts w:ascii="Book Antiqua" w:hAnsi="Book Antiqua"/>
      <w:sz w:val="16"/>
      <w:lang w:val="en-US" w:eastAsia="en-US"/>
    </w:rPr>
  </w:style>
  <w:style w:type="table" w:styleId="TableGrid">
    <w:name w:val="Table Grid"/>
    <w:basedOn w:val="TableNormal"/>
    <w:rsid w:val="001B1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856742">
      <w:bodyDiv w:val="1"/>
      <w:marLeft w:val="0"/>
      <w:marRight w:val="0"/>
      <w:marTop w:val="0"/>
      <w:marBottom w:val="0"/>
      <w:divBdr>
        <w:top w:val="none" w:sz="0" w:space="0" w:color="auto"/>
        <w:left w:val="none" w:sz="0" w:space="0" w:color="auto"/>
        <w:bottom w:val="none" w:sz="0" w:space="0" w:color="auto"/>
        <w:right w:val="none" w:sz="0" w:space="0" w:color="auto"/>
      </w:divBdr>
    </w:div>
    <w:div w:id="611088907">
      <w:bodyDiv w:val="1"/>
      <w:marLeft w:val="0"/>
      <w:marRight w:val="0"/>
      <w:marTop w:val="0"/>
      <w:marBottom w:val="0"/>
      <w:divBdr>
        <w:top w:val="none" w:sz="0" w:space="0" w:color="auto"/>
        <w:left w:val="none" w:sz="0" w:space="0" w:color="auto"/>
        <w:bottom w:val="none" w:sz="0" w:space="0" w:color="auto"/>
        <w:right w:val="none" w:sz="0" w:space="0" w:color="auto"/>
      </w:divBdr>
    </w:div>
    <w:div w:id="686372494">
      <w:bodyDiv w:val="1"/>
      <w:marLeft w:val="0"/>
      <w:marRight w:val="0"/>
      <w:marTop w:val="0"/>
      <w:marBottom w:val="0"/>
      <w:divBdr>
        <w:top w:val="none" w:sz="0" w:space="0" w:color="auto"/>
        <w:left w:val="none" w:sz="0" w:space="0" w:color="auto"/>
        <w:bottom w:val="none" w:sz="0" w:space="0" w:color="auto"/>
        <w:right w:val="none" w:sz="0" w:space="0" w:color="auto"/>
      </w:divBdr>
    </w:div>
    <w:div w:id="1252817855">
      <w:bodyDiv w:val="1"/>
      <w:marLeft w:val="0"/>
      <w:marRight w:val="0"/>
      <w:marTop w:val="0"/>
      <w:marBottom w:val="0"/>
      <w:divBdr>
        <w:top w:val="none" w:sz="0" w:space="0" w:color="auto"/>
        <w:left w:val="none" w:sz="0" w:space="0" w:color="auto"/>
        <w:bottom w:val="none" w:sz="0" w:space="0" w:color="auto"/>
        <w:right w:val="none" w:sz="0" w:space="0" w:color="auto"/>
      </w:divBdr>
    </w:div>
    <w:div w:id="127979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qfis-web-serv1/QfisP2P/Login/Login.aspx?ReturnUrl=%2fQfisP2P%2fDefault.aspx"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package" Target="embeddings/Microsoft_Visio_Drawing1.vsdx"/><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qub.ac.uk/directorates/FinanceDirectorate/Qf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om2\Projects\aimtes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22F3F85DEBB8428008ABE54B203BF3" ma:contentTypeVersion="0" ma:contentTypeDescription="Create a new document." ma:contentTypeScope="" ma:versionID="630cf6e51275898ae107cf9a032233ef">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E09B2-9A9B-44A0-8DD7-AB57488FD092}">
  <ds:schemaRefs>
    <ds:schemaRef ds:uri="http://schemas.microsoft.com/sharepoint/v3/contenttype/forms"/>
  </ds:schemaRefs>
</ds:datastoreItem>
</file>

<file path=customXml/itemProps2.xml><?xml version="1.0" encoding="utf-8"?>
<ds:datastoreItem xmlns:ds="http://schemas.openxmlformats.org/officeDocument/2006/customXml" ds:itemID="{CFB5C86D-B16B-4E87-9F4F-BEBD593B02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286A801-1006-4974-BC8F-7B1E2BFB018C}">
  <ds:schemaRefs>
    <ds:schemaRef ds:uri="http://schemas.microsoft.com/office/2006/metadata/properties"/>
    <ds:schemaRef ds:uri="http://purl.org/dc/elements/1.1/"/>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F8A0AA68-5403-4F0E-BAC6-CCE21E1A7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aimtest.dot</Template>
  <TotalTime>823</TotalTime>
  <Pages>10</Pages>
  <Words>1572</Words>
  <Characters>8819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Quality Plan (Including SOA)</vt:lpstr>
    </vt:vector>
  </TitlesOfParts>
  <Company>Oracle Corporation</Company>
  <LinksUpToDate>false</LinksUpToDate>
  <CharactersWithSpaces>10371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Plan (Including SOA)</dc:title>
  <dc:subject/>
  <dc:creator>Oracle Internal Systems</dc:creator>
  <cp:keywords/>
  <dc:description>Copyright © 1995, Oracle Corporation.  All rights reserved.</dc:description>
  <cp:lastModifiedBy>agresso</cp:lastModifiedBy>
  <cp:revision>9</cp:revision>
  <cp:lastPrinted>2015-03-10T14:12:00Z</cp:lastPrinted>
  <dcterms:created xsi:type="dcterms:W3CDTF">2015-07-28T11:27:00Z</dcterms:created>
  <dcterms:modified xsi:type="dcterms:W3CDTF">2015-08-14T15:58:00Z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0x010100A122F3F85DEBB8428008ABE54B203BF3</vt:lpwstr>
  </property>
  <property fmtid="{D5CDD505-2E9C-101B-9397-08002B2CF9AE}" pid="3" name="TemplateUrl">
    <vt:lpwstr/>
  </property>
  <property fmtid="{D5CDD505-2E9C-101B-9397-08002B2CF9AE}" pid="4" name="Order">
    <vt:r8>204400</vt:r8>
  </property>
  <property fmtid="{D5CDD505-2E9C-101B-9397-08002B2CF9AE}" pid="5" name="xd_Signature">
    <vt:bool>false</vt:bool>
  </property>
  <property fmtid="{D5CDD505-2E9C-101B-9397-08002B2CF9AE}" pid="6" name="xd_ProgID">
    <vt:lpwstr/>
  </property>
</Properties>
</file>